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D36" w:rsidRPr="00295796" w:rsidRDefault="00430D36" w:rsidP="00C72366">
      <w:pPr>
        <w:pStyle w:val="Kop3"/>
        <w:rPr>
          <w:rFonts w:ascii="Bariol Bold" w:hAnsi="Bariol Bold"/>
          <w:b/>
          <w:strike/>
          <w:sz w:val="36"/>
          <w:u w:val="none"/>
        </w:rPr>
      </w:pPr>
      <w:r w:rsidRPr="00295796">
        <w:rPr>
          <w:rFonts w:ascii="Bariol Bold" w:hAnsi="Bariol Bold"/>
          <w:b/>
          <w:sz w:val="36"/>
          <w:szCs w:val="36"/>
          <w:u w:val="none"/>
        </w:rPr>
        <w:t xml:space="preserve">Model minimum/maximum-overeenkomst </w:t>
      </w:r>
    </w:p>
    <w:p w:rsidR="00430D36" w:rsidRPr="00295796" w:rsidRDefault="00430D36" w:rsidP="00C72366">
      <w:pPr>
        <w:pStyle w:val="wBody"/>
        <w:keepNext/>
        <w:widowControl w:val="0"/>
        <w:jc w:val="left"/>
        <w:rPr>
          <w:rFonts w:ascii="Arial" w:hAnsi="Arial" w:cs="Arial"/>
          <w:sz w:val="18"/>
          <w:szCs w:val="18"/>
        </w:rPr>
      </w:pPr>
    </w:p>
    <w:p w:rsidR="00D75100" w:rsidRPr="00295796" w:rsidRDefault="00D75100" w:rsidP="00C72366">
      <w:pPr>
        <w:pStyle w:val="wBody"/>
        <w:keepNext/>
        <w:widowControl w:val="0"/>
        <w:jc w:val="left"/>
        <w:rPr>
          <w:rFonts w:ascii="Arial" w:hAnsi="Arial" w:cs="Arial"/>
          <w:sz w:val="18"/>
          <w:szCs w:val="18"/>
        </w:rPr>
      </w:pPr>
    </w:p>
    <w:p w:rsidR="00430D36" w:rsidRPr="00295796" w:rsidRDefault="00430D36" w:rsidP="000622B1">
      <w:pPr>
        <w:pStyle w:val="wBody"/>
        <w:keepNext/>
        <w:widowControl w:val="0"/>
        <w:jc w:val="left"/>
        <w:rPr>
          <w:rFonts w:ascii="Arial" w:hAnsi="Arial" w:cs="Arial"/>
          <w:b/>
          <w:sz w:val="18"/>
          <w:szCs w:val="18"/>
        </w:rPr>
      </w:pPr>
      <w:r w:rsidRPr="00295796">
        <w:rPr>
          <w:rFonts w:ascii="Arial" w:hAnsi="Arial" w:cs="Arial"/>
          <w:b/>
          <w:sz w:val="18"/>
          <w:szCs w:val="18"/>
        </w:rPr>
        <w:t>De ondergetekenden:</w:t>
      </w:r>
    </w:p>
    <w:p w:rsidR="00430D36" w:rsidRPr="00295796" w:rsidRDefault="00430D36" w:rsidP="000622B1">
      <w:pPr>
        <w:pStyle w:val="wBody"/>
        <w:keepNext/>
        <w:widowControl w:val="0"/>
        <w:jc w:val="left"/>
        <w:rPr>
          <w:rFonts w:ascii="Arial" w:hAnsi="Arial" w:cs="Arial"/>
          <w:b/>
          <w:sz w:val="18"/>
          <w:szCs w:val="18"/>
        </w:rPr>
      </w:pPr>
    </w:p>
    <w:p w:rsidR="00430D36" w:rsidRPr="00295796" w:rsidRDefault="00430D36" w:rsidP="000622B1">
      <w:pPr>
        <w:pStyle w:val="OpsomWtekst"/>
        <w:widowControl w:val="0"/>
        <w:tabs>
          <w:tab w:val="left" w:leader="dot" w:pos="9072"/>
        </w:tabs>
        <w:jc w:val="left"/>
        <w:rPr>
          <w:rFonts w:ascii="Arial" w:hAnsi="Arial" w:cs="Arial"/>
          <w:sz w:val="18"/>
          <w:szCs w:val="18"/>
        </w:rPr>
      </w:pPr>
      <w:r w:rsidRPr="00295796">
        <w:rPr>
          <w:rFonts w:ascii="Arial" w:hAnsi="Arial" w:cs="Arial"/>
          <w:sz w:val="18"/>
          <w:szCs w:val="18"/>
        </w:rPr>
        <w:t>1</w:t>
      </w:r>
      <w:r w:rsidRPr="00295796">
        <w:rPr>
          <w:rFonts w:ascii="Arial" w:hAnsi="Arial" w:cs="Arial"/>
          <w:sz w:val="18"/>
          <w:szCs w:val="18"/>
        </w:rPr>
        <w:tab/>
      </w:r>
      <w:r w:rsidRPr="00295796">
        <w:rPr>
          <w:rFonts w:ascii="Arial" w:hAnsi="Arial" w:cs="Arial"/>
          <w:sz w:val="18"/>
          <w:szCs w:val="18"/>
        </w:rPr>
        <w:tab/>
      </w:r>
    </w:p>
    <w:p w:rsidR="00430D36" w:rsidRPr="00295796" w:rsidRDefault="00430D36" w:rsidP="000622B1">
      <w:pPr>
        <w:pStyle w:val="OpsomWtekst"/>
        <w:widowControl w:val="0"/>
        <w:tabs>
          <w:tab w:val="left" w:leader="dot" w:pos="9072"/>
        </w:tabs>
        <w:jc w:val="left"/>
        <w:rPr>
          <w:rFonts w:ascii="Arial" w:hAnsi="Arial" w:cs="Arial"/>
          <w:sz w:val="18"/>
          <w:szCs w:val="18"/>
        </w:rPr>
      </w:pPr>
      <w:r w:rsidRPr="00295796">
        <w:rPr>
          <w:rFonts w:ascii="Arial" w:hAnsi="Arial" w:cs="Arial"/>
          <w:sz w:val="18"/>
          <w:szCs w:val="18"/>
        </w:rPr>
        <w:t xml:space="preserve">te </w:t>
      </w:r>
      <w:r w:rsidRPr="00295796">
        <w:rPr>
          <w:rFonts w:ascii="Arial" w:hAnsi="Arial" w:cs="Arial"/>
          <w:sz w:val="18"/>
          <w:szCs w:val="18"/>
        </w:rPr>
        <w:tab/>
      </w:r>
      <w:r w:rsidRPr="00295796">
        <w:rPr>
          <w:rFonts w:ascii="Arial" w:hAnsi="Arial" w:cs="Arial"/>
          <w:sz w:val="18"/>
          <w:szCs w:val="18"/>
        </w:rPr>
        <w:tab/>
      </w:r>
    </w:p>
    <w:p w:rsidR="00430D36" w:rsidRPr="00295796" w:rsidRDefault="00430D36" w:rsidP="000622B1">
      <w:pPr>
        <w:pStyle w:val="OpsomWtekst"/>
        <w:widowControl w:val="0"/>
        <w:jc w:val="left"/>
        <w:rPr>
          <w:rFonts w:ascii="Arial" w:hAnsi="Arial" w:cs="Arial"/>
          <w:sz w:val="18"/>
          <w:szCs w:val="18"/>
        </w:rPr>
      </w:pPr>
      <w:r w:rsidRPr="00295796">
        <w:rPr>
          <w:rFonts w:ascii="Arial" w:hAnsi="Arial" w:cs="Arial"/>
          <w:sz w:val="18"/>
          <w:szCs w:val="18"/>
        </w:rPr>
        <w:t xml:space="preserve">hierna te noemen </w:t>
      </w:r>
      <w:r w:rsidR="0022182A" w:rsidRPr="00295796">
        <w:rPr>
          <w:rFonts w:ascii="Arial" w:hAnsi="Arial" w:cs="Arial"/>
          <w:i/>
          <w:sz w:val="18"/>
          <w:szCs w:val="18"/>
        </w:rPr>
        <w:t xml:space="preserve">de </w:t>
      </w:r>
      <w:r w:rsidRPr="00295796">
        <w:rPr>
          <w:rFonts w:ascii="Arial" w:hAnsi="Arial" w:cs="Arial"/>
          <w:i/>
          <w:sz w:val="18"/>
          <w:szCs w:val="18"/>
        </w:rPr>
        <w:t>werkgever,</w:t>
      </w:r>
    </w:p>
    <w:p w:rsidR="00430D36" w:rsidRPr="00295796" w:rsidRDefault="00430D36" w:rsidP="000622B1">
      <w:pPr>
        <w:pStyle w:val="wBody"/>
        <w:widowControl w:val="0"/>
        <w:jc w:val="left"/>
        <w:rPr>
          <w:rFonts w:ascii="Arial" w:hAnsi="Arial" w:cs="Arial"/>
          <w:sz w:val="18"/>
          <w:szCs w:val="18"/>
        </w:rPr>
      </w:pPr>
    </w:p>
    <w:p w:rsidR="00430D36" w:rsidRPr="00295796" w:rsidRDefault="00430D36" w:rsidP="000622B1">
      <w:pPr>
        <w:pStyle w:val="wBody"/>
        <w:widowControl w:val="0"/>
        <w:jc w:val="left"/>
        <w:rPr>
          <w:rFonts w:ascii="Arial" w:hAnsi="Arial" w:cs="Arial"/>
          <w:sz w:val="18"/>
          <w:szCs w:val="18"/>
        </w:rPr>
      </w:pPr>
      <w:r w:rsidRPr="00295796">
        <w:rPr>
          <w:rFonts w:ascii="Arial" w:hAnsi="Arial" w:cs="Arial"/>
          <w:sz w:val="18"/>
          <w:szCs w:val="18"/>
        </w:rPr>
        <w:t>en</w:t>
      </w:r>
    </w:p>
    <w:p w:rsidR="00430D36" w:rsidRPr="00295796" w:rsidRDefault="00430D36" w:rsidP="000622B1">
      <w:pPr>
        <w:pStyle w:val="OpsomWtekst"/>
        <w:widowControl w:val="0"/>
        <w:jc w:val="left"/>
        <w:rPr>
          <w:rFonts w:ascii="Arial" w:hAnsi="Arial" w:cs="Arial"/>
          <w:sz w:val="18"/>
          <w:szCs w:val="18"/>
        </w:rPr>
      </w:pPr>
    </w:p>
    <w:p w:rsidR="00430D36" w:rsidRPr="00295796" w:rsidRDefault="00430D36" w:rsidP="000622B1">
      <w:pPr>
        <w:pStyle w:val="Plattetekst2"/>
        <w:tabs>
          <w:tab w:val="clear" w:pos="7371"/>
          <w:tab w:val="left" w:leader="dot" w:pos="6917"/>
        </w:tabs>
        <w:spacing w:line="240" w:lineRule="auto"/>
        <w:rPr>
          <w:rFonts w:ascii="Arial" w:hAnsi="Arial" w:cs="Arial"/>
          <w:sz w:val="18"/>
        </w:rPr>
      </w:pPr>
      <w:r w:rsidRPr="00295796">
        <w:rPr>
          <w:rFonts w:ascii="Arial" w:hAnsi="Arial" w:cs="Arial"/>
          <w:sz w:val="18"/>
        </w:rPr>
        <w:t xml:space="preserve">2. </w:t>
      </w:r>
      <w:r w:rsidRPr="00295796">
        <w:rPr>
          <w:rFonts w:ascii="Arial" w:hAnsi="Arial" w:cs="Arial"/>
          <w:sz w:val="18"/>
        </w:rPr>
        <w:tab/>
        <w:t xml:space="preserve">(naam en voornaam) wonende te </w:t>
      </w:r>
      <w:r w:rsidRPr="00295796">
        <w:rPr>
          <w:rFonts w:ascii="Arial" w:hAnsi="Arial" w:cs="Arial"/>
          <w:sz w:val="18"/>
        </w:rPr>
        <w:tab/>
        <w:t>(straat en woonplaats)</w:t>
      </w:r>
      <w:r w:rsidR="0022182A" w:rsidRPr="00295796">
        <w:rPr>
          <w:rFonts w:ascii="Arial" w:hAnsi="Arial" w:cs="Arial"/>
          <w:sz w:val="18"/>
        </w:rPr>
        <w:t xml:space="preserve"> en </w:t>
      </w:r>
      <w:r w:rsidRPr="00295796">
        <w:rPr>
          <w:rFonts w:ascii="Arial" w:hAnsi="Arial" w:cs="Arial"/>
          <w:sz w:val="18"/>
        </w:rPr>
        <w:t xml:space="preserve">geboren </w:t>
      </w:r>
      <w:r w:rsidR="0022182A" w:rsidRPr="00295796">
        <w:rPr>
          <w:rFonts w:ascii="Arial" w:hAnsi="Arial" w:cs="Arial"/>
          <w:sz w:val="18"/>
        </w:rPr>
        <w:t xml:space="preserve">op </w:t>
      </w:r>
      <w:r w:rsidRPr="00295796">
        <w:rPr>
          <w:rFonts w:ascii="Arial" w:hAnsi="Arial" w:cs="Arial"/>
          <w:sz w:val="18"/>
        </w:rPr>
        <w:tab/>
        <w:t xml:space="preserve"> te </w:t>
      </w:r>
      <w:r w:rsidRPr="00295796">
        <w:rPr>
          <w:rFonts w:ascii="Arial" w:hAnsi="Arial" w:cs="Arial"/>
          <w:sz w:val="18"/>
        </w:rPr>
        <w:tab/>
      </w:r>
    </w:p>
    <w:p w:rsidR="00430D36" w:rsidRPr="00295796" w:rsidRDefault="00430D36" w:rsidP="000622B1">
      <w:pPr>
        <w:tabs>
          <w:tab w:val="left" w:pos="-720"/>
          <w:tab w:val="left" w:leader="dot" w:pos="9072"/>
        </w:tabs>
        <w:suppressAutoHyphens/>
        <w:rPr>
          <w:rFonts w:ascii="Arial" w:hAnsi="Arial" w:cs="Arial"/>
          <w:spacing w:val="-2"/>
          <w:sz w:val="18"/>
        </w:rPr>
      </w:pPr>
      <w:r w:rsidRPr="00295796">
        <w:rPr>
          <w:rFonts w:ascii="Arial" w:hAnsi="Arial" w:cs="Arial"/>
          <w:spacing w:val="-2"/>
          <w:sz w:val="18"/>
        </w:rPr>
        <w:t xml:space="preserve">nationaliteit </w:t>
      </w:r>
      <w:r w:rsidRPr="00295796">
        <w:rPr>
          <w:rFonts w:ascii="Arial" w:hAnsi="Arial" w:cs="Arial"/>
          <w:spacing w:val="-2"/>
          <w:sz w:val="18"/>
        </w:rPr>
        <w:tab/>
      </w:r>
    </w:p>
    <w:p w:rsidR="00430D36" w:rsidRPr="00295796" w:rsidRDefault="00430D36" w:rsidP="000622B1">
      <w:pPr>
        <w:tabs>
          <w:tab w:val="left" w:pos="-720"/>
        </w:tabs>
        <w:suppressAutoHyphens/>
        <w:rPr>
          <w:rFonts w:ascii="Arial" w:hAnsi="Arial" w:cs="Arial"/>
          <w:spacing w:val="-2"/>
          <w:sz w:val="18"/>
        </w:rPr>
      </w:pPr>
      <w:r w:rsidRPr="00295796">
        <w:rPr>
          <w:rFonts w:ascii="Arial" w:hAnsi="Arial" w:cs="Arial"/>
          <w:spacing w:val="-2"/>
          <w:sz w:val="18"/>
        </w:rPr>
        <w:t xml:space="preserve">hierna te noemen </w:t>
      </w:r>
      <w:r w:rsidR="0022182A" w:rsidRPr="00295796">
        <w:rPr>
          <w:rFonts w:ascii="Arial" w:hAnsi="Arial" w:cs="Arial"/>
          <w:i/>
          <w:spacing w:val="-2"/>
          <w:sz w:val="18"/>
        </w:rPr>
        <w:t xml:space="preserve">de </w:t>
      </w:r>
      <w:r w:rsidRPr="00295796">
        <w:rPr>
          <w:rFonts w:ascii="Arial" w:hAnsi="Arial" w:cs="Arial"/>
          <w:i/>
          <w:spacing w:val="-2"/>
          <w:sz w:val="18"/>
        </w:rPr>
        <w:t>werknemer</w:t>
      </w:r>
      <w:r w:rsidRPr="00295796">
        <w:rPr>
          <w:rFonts w:ascii="Arial" w:hAnsi="Arial" w:cs="Arial"/>
          <w:spacing w:val="-2"/>
          <w:sz w:val="18"/>
        </w:rPr>
        <w:t>,</w:t>
      </w:r>
    </w:p>
    <w:p w:rsidR="00430D36" w:rsidRPr="00295796" w:rsidRDefault="00430D36" w:rsidP="000622B1">
      <w:pPr>
        <w:tabs>
          <w:tab w:val="left" w:pos="-720"/>
        </w:tabs>
        <w:suppressAutoHyphens/>
        <w:rPr>
          <w:rFonts w:ascii="Arial" w:hAnsi="Arial" w:cs="Arial"/>
          <w:spacing w:val="-2"/>
          <w:sz w:val="18"/>
        </w:rPr>
      </w:pPr>
    </w:p>
    <w:p w:rsidR="00D75100" w:rsidRPr="00295796" w:rsidRDefault="00D75100" w:rsidP="000622B1">
      <w:pPr>
        <w:tabs>
          <w:tab w:val="left" w:pos="-720"/>
        </w:tabs>
        <w:suppressAutoHyphens/>
        <w:rPr>
          <w:rFonts w:ascii="Arial" w:hAnsi="Arial" w:cs="Arial"/>
          <w:spacing w:val="-2"/>
          <w:sz w:val="18"/>
        </w:rPr>
      </w:pPr>
    </w:p>
    <w:p w:rsidR="00430D36" w:rsidRPr="00295796" w:rsidRDefault="0022182A" w:rsidP="000622B1">
      <w:pPr>
        <w:tabs>
          <w:tab w:val="left" w:pos="-720"/>
        </w:tabs>
        <w:suppressAutoHyphens/>
        <w:rPr>
          <w:rFonts w:ascii="Arial" w:hAnsi="Arial" w:cs="Arial"/>
          <w:b/>
          <w:spacing w:val="-2"/>
          <w:sz w:val="18"/>
        </w:rPr>
      </w:pPr>
      <w:r w:rsidRPr="00295796">
        <w:rPr>
          <w:rFonts w:ascii="Arial" w:hAnsi="Arial" w:cs="Arial"/>
          <w:b/>
          <w:spacing w:val="-2"/>
          <w:sz w:val="18"/>
        </w:rPr>
        <w:t>V</w:t>
      </w:r>
      <w:r w:rsidR="00430D36" w:rsidRPr="00295796">
        <w:rPr>
          <w:rFonts w:ascii="Arial" w:hAnsi="Arial" w:cs="Arial"/>
          <w:b/>
          <w:spacing w:val="-2"/>
          <w:sz w:val="18"/>
        </w:rPr>
        <w:t xml:space="preserve">erklaren te zijn aangegaan een arbeidsovereenkomst met een minimum aantal vaste uren en een deel met uitgestelde prestatieplicht met een maximum aantal uren, met inachtneming van </w:t>
      </w:r>
      <w:r w:rsidR="006F3CF1" w:rsidRPr="00295796">
        <w:rPr>
          <w:rFonts w:ascii="Arial" w:hAnsi="Arial" w:cs="Arial"/>
          <w:b/>
          <w:spacing w:val="-2"/>
          <w:sz w:val="18"/>
        </w:rPr>
        <w:t>de volgende overwegingen</w:t>
      </w:r>
      <w:r w:rsidR="00430D36" w:rsidRPr="00295796">
        <w:rPr>
          <w:rFonts w:ascii="Arial" w:hAnsi="Arial" w:cs="Arial"/>
          <w:b/>
          <w:spacing w:val="-2"/>
          <w:sz w:val="18"/>
        </w:rPr>
        <w:t>:</w:t>
      </w:r>
    </w:p>
    <w:p w:rsidR="00430D36" w:rsidRPr="00295796" w:rsidRDefault="00430D36" w:rsidP="000622B1">
      <w:pPr>
        <w:tabs>
          <w:tab w:val="left" w:pos="-720"/>
        </w:tabs>
        <w:suppressAutoHyphens/>
        <w:ind w:left="705" w:hanging="705"/>
        <w:rPr>
          <w:rFonts w:ascii="Arial" w:hAnsi="Arial" w:cs="Arial"/>
          <w:spacing w:val="-2"/>
          <w:sz w:val="18"/>
        </w:rPr>
      </w:pPr>
    </w:p>
    <w:p w:rsidR="00430D36" w:rsidRPr="00295796" w:rsidRDefault="00430D36" w:rsidP="000622B1">
      <w:pPr>
        <w:tabs>
          <w:tab w:val="left" w:pos="-720"/>
        </w:tabs>
        <w:suppressAutoHyphens/>
        <w:ind w:left="705" w:hanging="705"/>
        <w:rPr>
          <w:rFonts w:ascii="Arial" w:hAnsi="Arial" w:cs="Arial"/>
          <w:spacing w:val="-2"/>
          <w:sz w:val="18"/>
        </w:rPr>
      </w:pPr>
      <w:r w:rsidRPr="00295796">
        <w:rPr>
          <w:rFonts w:ascii="Arial" w:hAnsi="Arial" w:cs="Arial"/>
          <w:spacing w:val="-2"/>
          <w:sz w:val="18"/>
        </w:rPr>
        <w:t>a.</w:t>
      </w:r>
      <w:r w:rsidRPr="00295796">
        <w:rPr>
          <w:rFonts w:ascii="Arial" w:hAnsi="Arial" w:cs="Arial"/>
          <w:spacing w:val="-2"/>
          <w:sz w:val="18"/>
        </w:rPr>
        <w:tab/>
        <w:t>De behoefte van de werkgever om een vervangende arbeidskracht in te zetten bij afwezigheid van vaste medewerkers als gevolg van:</w:t>
      </w:r>
    </w:p>
    <w:p w:rsidR="00430D36" w:rsidRPr="00295796" w:rsidRDefault="00430D36" w:rsidP="000622B1">
      <w:pPr>
        <w:pStyle w:val="Plattetekstinspringen3"/>
        <w:numPr>
          <w:ilvl w:val="0"/>
          <w:numId w:val="14"/>
        </w:numPr>
        <w:tabs>
          <w:tab w:val="clear" w:pos="720"/>
          <w:tab w:val="clear" w:pos="1134"/>
          <w:tab w:val="left" w:leader="dot" w:pos="-720"/>
          <w:tab w:val="num" w:pos="1276"/>
          <w:tab w:val="left" w:leader="dot" w:pos="4820"/>
          <w:tab w:val="left" w:leader="dot" w:pos="7484"/>
        </w:tabs>
        <w:spacing w:line="240" w:lineRule="auto"/>
        <w:ind w:left="1276" w:hanging="567"/>
        <w:jc w:val="left"/>
        <w:rPr>
          <w:rFonts w:ascii="Arial" w:hAnsi="Arial" w:cs="Arial"/>
          <w:sz w:val="18"/>
        </w:rPr>
      </w:pPr>
      <w:r w:rsidRPr="00295796">
        <w:rPr>
          <w:rFonts w:ascii="Arial" w:hAnsi="Arial" w:cs="Arial"/>
          <w:sz w:val="18"/>
        </w:rPr>
        <w:t>kortdurende ziekte; d.w.z. het vervangen van de uren, die beschikbaar zijn gekomen binnen de instelling door het geheel of gedeeltelijk arbeidsongeschikt zijn van een werknemer van de instelling met een zelfde functie als de</w:t>
      </w:r>
      <w:r w:rsidR="00533253" w:rsidRPr="00295796">
        <w:rPr>
          <w:rFonts w:ascii="Arial" w:hAnsi="Arial" w:cs="Arial"/>
          <w:sz w:val="18"/>
        </w:rPr>
        <w:t xml:space="preserve"> </w:t>
      </w:r>
      <w:r w:rsidRPr="00295796">
        <w:rPr>
          <w:rFonts w:ascii="Arial" w:hAnsi="Arial" w:cs="Arial"/>
          <w:sz w:val="18"/>
        </w:rPr>
        <w:t>werknemer, dit alles met een maximale duur van de oproep, doch voor dit geval maximaal ......... uren/dagen/week/weken</w:t>
      </w:r>
      <w:r w:rsidR="000622B1" w:rsidRPr="00295796">
        <w:rPr>
          <w:rStyle w:val="Voetnootmarkering"/>
          <w:rFonts w:ascii="Arial" w:hAnsi="Arial" w:cs="Arial"/>
          <w:sz w:val="18"/>
        </w:rPr>
        <w:footnoteReference w:customMarkFollows="1" w:id="1"/>
        <w:t>*</w:t>
      </w:r>
      <w:r w:rsidRPr="00295796">
        <w:rPr>
          <w:rFonts w:ascii="Arial" w:hAnsi="Arial" w:cs="Arial"/>
          <w:sz w:val="18"/>
        </w:rPr>
        <w:t xml:space="preserve">; </w:t>
      </w:r>
    </w:p>
    <w:p w:rsidR="00430D36" w:rsidRPr="00295796" w:rsidRDefault="00430D36" w:rsidP="000622B1">
      <w:pPr>
        <w:tabs>
          <w:tab w:val="left" w:pos="-720"/>
          <w:tab w:val="left" w:pos="6465"/>
        </w:tabs>
        <w:suppressAutoHyphens/>
        <w:ind w:left="705" w:hanging="705"/>
        <w:rPr>
          <w:rFonts w:ascii="Arial" w:hAnsi="Arial" w:cs="Arial"/>
          <w:spacing w:val="-2"/>
          <w:sz w:val="18"/>
        </w:rPr>
      </w:pPr>
      <w:r w:rsidRPr="00295796">
        <w:rPr>
          <w:rFonts w:ascii="Arial" w:hAnsi="Arial" w:cs="Arial"/>
          <w:spacing w:val="-2"/>
          <w:sz w:val="18"/>
        </w:rPr>
        <w:tab/>
        <w:t xml:space="preserve">of </w:t>
      </w:r>
      <w:r w:rsidRPr="00295796">
        <w:rPr>
          <w:rFonts w:ascii="Arial" w:hAnsi="Arial" w:cs="Arial"/>
          <w:spacing w:val="-2"/>
          <w:sz w:val="18"/>
        </w:rPr>
        <w:tab/>
      </w:r>
    </w:p>
    <w:p w:rsidR="00430D36" w:rsidRPr="00295796" w:rsidRDefault="00430D36" w:rsidP="000622B1">
      <w:pPr>
        <w:numPr>
          <w:ilvl w:val="0"/>
          <w:numId w:val="14"/>
        </w:numPr>
        <w:tabs>
          <w:tab w:val="clear" w:pos="720"/>
          <w:tab w:val="left" w:pos="-720"/>
          <w:tab w:val="left" w:pos="1276"/>
          <w:tab w:val="left" w:leader="dot" w:pos="5954"/>
          <w:tab w:val="left" w:leader="dot" w:pos="9072"/>
        </w:tabs>
        <w:suppressAutoHyphens/>
        <w:ind w:left="1276" w:hanging="567"/>
        <w:rPr>
          <w:rFonts w:ascii="Arial" w:hAnsi="Arial" w:cs="Arial"/>
          <w:spacing w:val="-2"/>
          <w:sz w:val="18"/>
        </w:rPr>
      </w:pPr>
      <w:r w:rsidRPr="00295796">
        <w:rPr>
          <w:rFonts w:ascii="Arial" w:hAnsi="Arial" w:cs="Arial"/>
          <w:spacing w:val="-2"/>
          <w:sz w:val="18"/>
        </w:rPr>
        <w:t>kortdurend verlof; d.w.z. de verlofuren, die beschikbaar zijn gekomen binnen de instelling door het opnemen van</w:t>
      </w:r>
      <w:r w:rsidR="00A3538E" w:rsidRPr="00295796">
        <w:rPr>
          <w:rFonts w:ascii="Arial" w:hAnsi="Arial" w:cs="Arial"/>
          <w:spacing w:val="-2"/>
          <w:sz w:val="18"/>
        </w:rPr>
        <w:t xml:space="preserve"> niet ingepland</w:t>
      </w:r>
      <w:r w:rsidRPr="00295796">
        <w:rPr>
          <w:rFonts w:ascii="Arial" w:hAnsi="Arial" w:cs="Arial"/>
          <w:spacing w:val="-2"/>
          <w:sz w:val="18"/>
        </w:rPr>
        <w:t xml:space="preserve"> </w:t>
      </w:r>
      <w:r w:rsidR="003E3F43" w:rsidRPr="00295796">
        <w:rPr>
          <w:rFonts w:ascii="Arial" w:hAnsi="Arial" w:cs="Arial"/>
          <w:spacing w:val="-2"/>
          <w:sz w:val="18"/>
        </w:rPr>
        <w:t xml:space="preserve">vakantieverlof </w:t>
      </w:r>
      <w:r w:rsidRPr="00295796">
        <w:rPr>
          <w:rFonts w:ascii="Arial" w:hAnsi="Arial" w:cs="Arial"/>
          <w:spacing w:val="-2"/>
          <w:sz w:val="18"/>
        </w:rPr>
        <w:t>of buitengewoon verlof in de zin van de CAO Welzijn &amp; Maatschappelijke Dienstverlening door een werknemer van de instelling met een zelfde functie als werknemer, dit alles met een maximale duur van de oproep, doch voor dit geval maximaal ......... uren/dagen/week/weken</w:t>
      </w:r>
      <w:r w:rsidRPr="00295796">
        <w:rPr>
          <w:rStyle w:val="Voetnootmarkering"/>
          <w:rFonts w:ascii="Arial" w:hAnsi="Arial" w:cs="Arial"/>
        </w:rPr>
        <w:t>*</w:t>
      </w:r>
      <w:r w:rsidR="000622B1" w:rsidRPr="00295796">
        <w:rPr>
          <w:rFonts w:ascii="Arial" w:hAnsi="Arial" w:cs="Arial"/>
          <w:sz w:val="20"/>
        </w:rPr>
        <w:t>.</w:t>
      </w:r>
      <w:r w:rsidR="00D75100" w:rsidRPr="00295796">
        <w:rPr>
          <w:rFonts w:ascii="Arial" w:hAnsi="Arial" w:cs="Arial"/>
          <w:sz w:val="20"/>
        </w:rPr>
        <w:br/>
      </w:r>
    </w:p>
    <w:p w:rsidR="00430D36" w:rsidRPr="00295796" w:rsidRDefault="00430D36" w:rsidP="000622B1">
      <w:pPr>
        <w:tabs>
          <w:tab w:val="left" w:pos="-720"/>
        </w:tabs>
        <w:suppressAutoHyphens/>
        <w:ind w:left="675" w:hanging="675"/>
        <w:rPr>
          <w:rFonts w:ascii="Arial" w:hAnsi="Arial" w:cs="Arial"/>
          <w:spacing w:val="-2"/>
          <w:sz w:val="18"/>
        </w:rPr>
      </w:pPr>
      <w:r w:rsidRPr="00295796">
        <w:rPr>
          <w:rFonts w:ascii="Arial" w:hAnsi="Arial" w:cs="Arial"/>
          <w:sz w:val="18"/>
        </w:rPr>
        <w:t>b.</w:t>
      </w:r>
      <w:r w:rsidRPr="00295796">
        <w:rPr>
          <w:rFonts w:ascii="Arial" w:hAnsi="Arial" w:cs="Arial"/>
          <w:sz w:val="18"/>
        </w:rPr>
        <w:tab/>
      </w:r>
      <w:r w:rsidRPr="00295796">
        <w:rPr>
          <w:rFonts w:ascii="Arial" w:hAnsi="Arial" w:cs="Arial"/>
          <w:spacing w:val="-2"/>
          <w:sz w:val="18"/>
        </w:rPr>
        <w:t xml:space="preserve">De wens van </w:t>
      </w:r>
      <w:r w:rsidR="00533253" w:rsidRPr="00295796">
        <w:rPr>
          <w:rFonts w:ascii="Arial" w:hAnsi="Arial" w:cs="Arial"/>
          <w:spacing w:val="-2"/>
          <w:sz w:val="18"/>
        </w:rPr>
        <w:t>de</w:t>
      </w:r>
      <w:r w:rsidRPr="00295796">
        <w:rPr>
          <w:rFonts w:ascii="Arial" w:hAnsi="Arial" w:cs="Arial"/>
          <w:spacing w:val="-2"/>
          <w:sz w:val="18"/>
        </w:rPr>
        <w:t xml:space="preserve"> werknemer om alleen het minimum aantal uren vaste, geregelde arbeid te verrichten en voor het resterende deel van de werkweek arbeid te willen verrichten indien en voor zover deze voorhanden is.</w:t>
      </w:r>
    </w:p>
    <w:p w:rsidR="00C72366" w:rsidRPr="00295796" w:rsidRDefault="00C72366" w:rsidP="000622B1">
      <w:pPr>
        <w:tabs>
          <w:tab w:val="left" w:pos="-720"/>
        </w:tabs>
        <w:suppressAutoHyphens/>
        <w:rPr>
          <w:rFonts w:ascii="Arial" w:hAnsi="Arial" w:cs="Arial"/>
          <w:b/>
          <w:spacing w:val="-2"/>
          <w:sz w:val="18"/>
        </w:rPr>
      </w:pPr>
    </w:p>
    <w:p w:rsidR="00D75100" w:rsidRPr="00295796" w:rsidRDefault="00D75100" w:rsidP="000622B1">
      <w:pPr>
        <w:tabs>
          <w:tab w:val="left" w:pos="-720"/>
        </w:tabs>
        <w:suppressAutoHyphens/>
        <w:rPr>
          <w:rFonts w:ascii="Arial" w:hAnsi="Arial" w:cs="Arial"/>
          <w:b/>
          <w:spacing w:val="-2"/>
          <w:sz w:val="18"/>
        </w:rPr>
      </w:pPr>
    </w:p>
    <w:p w:rsidR="00430D36" w:rsidRPr="00295796" w:rsidRDefault="00430D36" w:rsidP="000622B1">
      <w:pPr>
        <w:tabs>
          <w:tab w:val="left" w:pos="-720"/>
        </w:tabs>
        <w:suppressAutoHyphens/>
        <w:rPr>
          <w:rFonts w:ascii="Arial" w:hAnsi="Arial" w:cs="Arial"/>
          <w:b/>
          <w:spacing w:val="-2"/>
          <w:sz w:val="18"/>
        </w:rPr>
      </w:pPr>
      <w:r w:rsidRPr="00295796">
        <w:rPr>
          <w:rFonts w:ascii="Arial" w:hAnsi="Arial" w:cs="Arial"/>
          <w:b/>
          <w:spacing w:val="-2"/>
          <w:sz w:val="18"/>
        </w:rPr>
        <w:t>Op de arbeidsovereenkomst zijn, in aanvulling op het bovenstaande, de volgende voorwaarden en bedingen van toepassing:</w:t>
      </w:r>
    </w:p>
    <w:p w:rsidR="00430D36" w:rsidRPr="00295796" w:rsidRDefault="00430D36" w:rsidP="000622B1">
      <w:pPr>
        <w:tabs>
          <w:tab w:val="left" w:pos="-720"/>
          <w:tab w:val="left" w:pos="1134"/>
        </w:tabs>
        <w:suppressAutoHyphens/>
        <w:rPr>
          <w:rFonts w:ascii="Arial" w:hAnsi="Arial" w:cs="Arial"/>
          <w:b/>
          <w:spacing w:val="-2"/>
          <w:sz w:val="18"/>
        </w:rPr>
      </w:pPr>
    </w:p>
    <w:p w:rsidR="00430D36" w:rsidRPr="00295796" w:rsidRDefault="00430D36" w:rsidP="000622B1">
      <w:pPr>
        <w:tabs>
          <w:tab w:val="left" w:pos="-720"/>
          <w:tab w:val="left" w:pos="1134"/>
        </w:tabs>
        <w:suppressAutoHyphens/>
        <w:rPr>
          <w:rFonts w:ascii="Arial" w:hAnsi="Arial" w:cs="Arial"/>
          <w:b/>
          <w:spacing w:val="-2"/>
          <w:sz w:val="18"/>
        </w:rPr>
      </w:pPr>
      <w:r w:rsidRPr="00295796">
        <w:rPr>
          <w:rFonts w:ascii="Arial" w:hAnsi="Arial" w:cs="Arial"/>
          <w:b/>
          <w:spacing w:val="-2"/>
          <w:sz w:val="18"/>
        </w:rPr>
        <w:t>Artikel 1</w:t>
      </w:r>
      <w:r w:rsidRPr="00295796">
        <w:rPr>
          <w:rFonts w:ascii="Arial" w:hAnsi="Arial" w:cs="Arial"/>
          <w:b/>
          <w:i/>
          <w:spacing w:val="-2"/>
          <w:sz w:val="18"/>
        </w:rPr>
        <w:tab/>
      </w:r>
      <w:r w:rsidRPr="00295796">
        <w:rPr>
          <w:rFonts w:ascii="Arial" w:hAnsi="Arial" w:cs="Arial"/>
          <w:b/>
          <w:spacing w:val="-2"/>
          <w:sz w:val="18"/>
        </w:rPr>
        <w:t>Datum indiensttreding en functie</w:t>
      </w:r>
    </w:p>
    <w:p w:rsidR="00430D36" w:rsidRPr="00295796" w:rsidRDefault="00430D36" w:rsidP="000622B1">
      <w:pPr>
        <w:pStyle w:val="Lijstalinea"/>
        <w:numPr>
          <w:ilvl w:val="0"/>
          <w:numId w:val="20"/>
        </w:numPr>
        <w:tabs>
          <w:tab w:val="left" w:pos="-720"/>
          <w:tab w:val="left" w:leader="dot" w:pos="3119"/>
          <w:tab w:val="left" w:leader="dot" w:pos="5670"/>
          <w:tab w:val="left" w:leader="dot" w:pos="9072"/>
        </w:tabs>
        <w:suppressAutoHyphens/>
        <w:ind w:left="426" w:hanging="426"/>
        <w:rPr>
          <w:rFonts w:ascii="Arial" w:hAnsi="Arial" w:cs="Arial"/>
          <w:b/>
          <w:spacing w:val="-2"/>
          <w:sz w:val="18"/>
        </w:rPr>
      </w:pPr>
      <w:r w:rsidRPr="00295796">
        <w:rPr>
          <w:rFonts w:ascii="Arial" w:hAnsi="Arial" w:cs="Arial"/>
          <w:spacing w:val="-2"/>
          <w:sz w:val="18"/>
        </w:rPr>
        <w:t xml:space="preserve">De werknemer treedt in dienst met ingang van ………………… in de functie van </w:t>
      </w:r>
      <w:r w:rsidRPr="00295796">
        <w:rPr>
          <w:rFonts w:ascii="Arial" w:hAnsi="Arial" w:cs="Arial"/>
          <w:spacing w:val="-2"/>
          <w:sz w:val="18"/>
        </w:rPr>
        <w:tab/>
      </w:r>
    </w:p>
    <w:p w:rsidR="0022182A" w:rsidRPr="00295796" w:rsidRDefault="0022182A" w:rsidP="000622B1">
      <w:pPr>
        <w:pStyle w:val="wBody"/>
        <w:widowControl w:val="0"/>
        <w:numPr>
          <w:ilvl w:val="0"/>
          <w:numId w:val="20"/>
        </w:numPr>
        <w:tabs>
          <w:tab w:val="clear" w:pos="283"/>
          <w:tab w:val="left" w:pos="426"/>
        </w:tabs>
        <w:ind w:left="426" w:hanging="426"/>
        <w:jc w:val="left"/>
        <w:rPr>
          <w:rFonts w:ascii="Arial" w:hAnsi="Arial" w:cs="Arial"/>
          <w:color w:val="auto"/>
          <w:sz w:val="18"/>
          <w:szCs w:val="18"/>
        </w:rPr>
      </w:pPr>
      <w:r w:rsidRPr="00295796">
        <w:rPr>
          <w:rFonts w:ascii="Arial" w:hAnsi="Arial" w:cs="Arial"/>
          <w:color w:val="auto"/>
          <w:sz w:val="18"/>
          <w:szCs w:val="18"/>
        </w:rPr>
        <w:t>Deze overeenkomst is een verlenging van de op …………… tussen de werkgever en de oproepkracht gesloten arbeidsovereenkomst, welke per ……. is beëindigd</w:t>
      </w:r>
      <w:r w:rsidRPr="00295796">
        <w:rPr>
          <w:rStyle w:val="Voetnootmarkering"/>
          <w:rFonts w:ascii="Arial" w:hAnsi="Arial" w:cs="Arial"/>
          <w:spacing w:val="-2"/>
        </w:rPr>
        <w:t>*</w:t>
      </w:r>
      <w:r w:rsidR="00AA3A76" w:rsidRPr="00295796">
        <w:rPr>
          <w:rFonts w:ascii="Arial" w:hAnsi="Arial" w:cs="Arial"/>
          <w:spacing w:val="-2"/>
          <w:sz w:val="18"/>
          <w:szCs w:val="18"/>
        </w:rPr>
        <w:t>.</w:t>
      </w:r>
      <w:r w:rsidRPr="00295796">
        <w:rPr>
          <w:rFonts w:ascii="Arial" w:hAnsi="Arial" w:cs="Arial"/>
          <w:color w:val="auto"/>
          <w:sz w:val="18"/>
          <w:szCs w:val="18"/>
          <w:vertAlign w:val="superscript"/>
        </w:rPr>
        <w:t xml:space="preserve"> </w:t>
      </w:r>
    </w:p>
    <w:p w:rsidR="002B7A4B" w:rsidRPr="00295796" w:rsidRDefault="002B7A4B" w:rsidP="000622B1">
      <w:pPr>
        <w:pStyle w:val="Lijstalinea"/>
        <w:keepNext/>
        <w:numPr>
          <w:ilvl w:val="0"/>
          <w:numId w:val="20"/>
        </w:numPr>
        <w:tabs>
          <w:tab w:val="left" w:pos="-720"/>
          <w:tab w:val="left" w:pos="1134"/>
          <w:tab w:val="left" w:leader="dot" w:pos="5954"/>
          <w:tab w:val="left" w:leader="dot" w:pos="9072"/>
        </w:tabs>
        <w:suppressAutoHyphens/>
        <w:ind w:left="426" w:hanging="426"/>
        <w:rPr>
          <w:rFonts w:ascii="Arial" w:hAnsi="Arial" w:cs="Arial"/>
          <w:sz w:val="18"/>
          <w:szCs w:val="18"/>
        </w:rPr>
      </w:pPr>
      <w:r w:rsidRPr="00295796">
        <w:rPr>
          <w:rFonts w:ascii="Arial" w:hAnsi="Arial" w:cs="Arial"/>
          <w:sz w:val="18"/>
          <w:szCs w:val="18"/>
        </w:rPr>
        <w:t>De werknemer zal binnen redelijke grenzen en na overleg, vanwege het belang van het werk of</w:t>
      </w:r>
      <w:r w:rsidR="000622B1" w:rsidRPr="00295796">
        <w:rPr>
          <w:rFonts w:ascii="Arial" w:hAnsi="Arial" w:cs="Arial"/>
          <w:sz w:val="18"/>
          <w:szCs w:val="18"/>
        </w:rPr>
        <w:t xml:space="preserve"> </w:t>
      </w:r>
      <w:r w:rsidRPr="00295796">
        <w:rPr>
          <w:rFonts w:ascii="Arial" w:hAnsi="Arial" w:cs="Arial"/>
          <w:sz w:val="18"/>
          <w:szCs w:val="18"/>
        </w:rPr>
        <w:t>de instelling, tijdelijke wijzigingen in werkzaamheden, werktijden, arbeidsduur en</w:t>
      </w:r>
      <w:r w:rsidR="000622B1" w:rsidRPr="00295796">
        <w:rPr>
          <w:rFonts w:ascii="Arial" w:hAnsi="Arial" w:cs="Arial"/>
          <w:sz w:val="18"/>
          <w:szCs w:val="18"/>
        </w:rPr>
        <w:t xml:space="preserve"> </w:t>
      </w:r>
      <w:r w:rsidRPr="00295796">
        <w:rPr>
          <w:rFonts w:ascii="Arial" w:hAnsi="Arial" w:cs="Arial"/>
          <w:sz w:val="18"/>
          <w:szCs w:val="18"/>
        </w:rPr>
        <w:t>vestigingsplaats en/of werkgebied accepteren.</w:t>
      </w:r>
    </w:p>
    <w:p w:rsidR="00D75100" w:rsidRPr="00295796" w:rsidRDefault="00D75100" w:rsidP="000622B1">
      <w:pPr>
        <w:pStyle w:val="ArtKna"/>
        <w:widowControl w:val="0"/>
        <w:spacing w:before="0"/>
        <w:ind w:left="-270" w:firstLine="270"/>
        <w:jc w:val="both"/>
        <w:rPr>
          <w:rFonts w:ascii="Arial" w:hAnsi="Arial" w:cs="Arial"/>
          <w:color w:val="FF0000"/>
          <w:sz w:val="18"/>
          <w:szCs w:val="18"/>
        </w:rPr>
      </w:pPr>
    </w:p>
    <w:p w:rsidR="00476D12" w:rsidRPr="00295796" w:rsidRDefault="00476D12" w:rsidP="000622B1">
      <w:pPr>
        <w:pStyle w:val="ArtKna"/>
        <w:widowControl w:val="0"/>
        <w:spacing w:before="0"/>
        <w:ind w:left="-270" w:firstLine="270"/>
        <w:jc w:val="both"/>
        <w:rPr>
          <w:rFonts w:ascii="Arial" w:hAnsi="Arial" w:cs="Arial"/>
          <w:color w:val="FF0000"/>
          <w:sz w:val="18"/>
          <w:szCs w:val="18"/>
        </w:rPr>
      </w:pPr>
      <w:r w:rsidRPr="00295796">
        <w:rPr>
          <w:rFonts w:ascii="Arial" w:hAnsi="Arial" w:cs="Arial"/>
          <w:color w:val="FF0000"/>
          <w:sz w:val="18"/>
          <w:szCs w:val="18"/>
        </w:rPr>
        <w:t>Doorhalen welk artikel niet van toepassing is:</w:t>
      </w:r>
    </w:p>
    <w:p w:rsidR="00476D12" w:rsidRPr="00295796" w:rsidRDefault="00476D12" w:rsidP="000622B1">
      <w:pPr>
        <w:tabs>
          <w:tab w:val="left" w:pos="-720"/>
          <w:tab w:val="left" w:pos="1134"/>
        </w:tabs>
        <w:suppressAutoHyphens/>
        <w:rPr>
          <w:rFonts w:ascii="Arial" w:hAnsi="Arial" w:cs="Arial"/>
          <w:spacing w:val="-2"/>
          <w:sz w:val="18"/>
        </w:rPr>
      </w:pPr>
      <w:r w:rsidRPr="00295796">
        <w:rPr>
          <w:rFonts w:ascii="Arial" w:hAnsi="Arial" w:cs="Arial"/>
          <w:b/>
          <w:bCs/>
          <w:color w:val="FF0000"/>
          <w:sz w:val="18"/>
          <w:szCs w:val="18"/>
        </w:rPr>
        <w:t xml:space="preserve">Of </w:t>
      </w:r>
      <w:r w:rsidRPr="00295796">
        <w:rPr>
          <w:rFonts w:ascii="Arial" w:hAnsi="Arial" w:cs="Arial"/>
          <w:b/>
          <w:spacing w:val="-2"/>
          <w:sz w:val="18"/>
        </w:rPr>
        <w:t>Artikel 2</w:t>
      </w:r>
      <w:r w:rsidRPr="00295796">
        <w:rPr>
          <w:rFonts w:ascii="Arial" w:hAnsi="Arial" w:cs="Arial"/>
          <w:spacing w:val="-2"/>
          <w:sz w:val="18"/>
        </w:rPr>
        <w:tab/>
      </w:r>
      <w:r w:rsidRPr="00295796">
        <w:rPr>
          <w:rFonts w:ascii="Arial" w:hAnsi="Arial" w:cs="Arial"/>
          <w:b/>
          <w:bCs/>
          <w:sz w:val="18"/>
          <w:szCs w:val="18"/>
        </w:rPr>
        <w:t>Bepalingen rond de looptijd (</w:t>
      </w:r>
      <w:r w:rsidRPr="00295796">
        <w:rPr>
          <w:rFonts w:ascii="Arial" w:hAnsi="Arial" w:cs="Arial"/>
          <w:b/>
          <w:sz w:val="18"/>
          <w:szCs w:val="18"/>
        </w:rPr>
        <w:t>onbepaalde tijd)</w:t>
      </w:r>
    </w:p>
    <w:p w:rsidR="00476D12" w:rsidRPr="00295796" w:rsidRDefault="00476D12" w:rsidP="000622B1">
      <w:pPr>
        <w:pStyle w:val="Kop2"/>
        <w:numPr>
          <w:ilvl w:val="0"/>
          <w:numId w:val="21"/>
        </w:numPr>
        <w:ind w:left="426" w:hanging="426"/>
        <w:rPr>
          <w:rFonts w:ascii="Arial" w:hAnsi="Arial"/>
          <w:b w:val="0"/>
          <w:sz w:val="18"/>
          <w:szCs w:val="18"/>
        </w:rPr>
      </w:pPr>
      <w:r w:rsidRPr="00295796">
        <w:rPr>
          <w:rFonts w:ascii="Arial" w:hAnsi="Arial"/>
          <w:b w:val="0"/>
          <w:sz w:val="18"/>
          <w:szCs w:val="18"/>
        </w:rPr>
        <w:t xml:space="preserve">De werknemer treedt met ingang van ……… bij de werkgever in dienst voor onbepaalde tijd. De arbeidsovereenkomst eindigt van rechtswege, zonder dat opzegging of enige andere handeling vereist zal zijn, op de dag voorafgaand aan de dag waarop de werknemer de AOW-gerechtigde leeftijd bereikt.   </w:t>
      </w:r>
    </w:p>
    <w:p w:rsidR="00476D12" w:rsidRPr="00295796" w:rsidRDefault="00476D12" w:rsidP="000622B1">
      <w:pPr>
        <w:pStyle w:val="wBody"/>
        <w:widowControl w:val="0"/>
        <w:numPr>
          <w:ilvl w:val="0"/>
          <w:numId w:val="21"/>
        </w:numPr>
        <w:tabs>
          <w:tab w:val="clear" w:pos="283"/>
          <w:tab w:val="left" w:pos="426"/>
        </w:tabs>
        <w:ind w:left="426" w:hanging="426"/>
        <w:jc w:val="left"/>
        <w:rPr>
          <w:rFonts w:ascii="Arial" w:hAnsi="Arial" w:cs="Arial"/>
          <w:color w:val="auto"/>
          <w:sz w:val="18"/>
          <w:szCs w:val="18"/>
        </w:rPr>
      </w:pPr>
      <w:r w:rsidRPr="00295796">
        <w:rPr>
          <w:rFonts w:ascii="Arial" w:hAnsi="Arial" w:cs="Arial"/>
          <w:sz w:val="18"/>
          <w:szCs w:val="18"/>
        </w:rPr>
        <w:t xml:space="preserve">De eerste twee maanden van het dienstverband zullen gelden als proeftijd in de zin van artikel 7:652 en 7:676 van het Burgerlijk Wetboek. Gedurende deze periode kan zowel de werkgever </w:t>
      </w:r>
      <w:r w:rsidRPr="00295796">
        <w:rPr>
          <w:rFonts w:ascii="Arial" w:hAnsi="Arial" w:cs="Arial"/>
          <w:sz w:val="18"/>
          <w:szCs w:val="18"/>
        </w:rPr>
        <w:lastRenderedPageBreak/>
        <w:t>als de werknemer deze arbeidsovereenkomst op ieder moment opzeggen.</w:t>
      </w:r>
      <w:r w:rsidRPr="00295796">
        <w:rPr>
          <w:rFonts w:ascii="Arial" w:hAnsi="Arial" w:cs="Arial"/>
          <w:sz w:val="18"/>
          <w:szCs w:val="18"/>
        </w:rPr>
        <w:br/>
      </w:r>
      <w:r w:rsidRPr="00295796">
        <w:rPr>
          <w:rFonts w:ascii="Arial" w:hAnsi="Arial" w:cs="Arial"/>
          <w:sz w:val="18"/>
          <w:szCs w:val="18"/>
          <w:u w:val="single"/>
        </w:rPr>
        <w:t>of</w:t>
      </w:r>
      <w:r w:rsidRPr="00295796">
        <w:rPr>
          <w:rFonts w:ascii="Arial" w:hAnsi="Arial" w:cs="Arial"/>
          <w:sz w:val="18"/>
          <w:szCs w:val="18"/>
        </w:rPr>
        <w:br/>
        <w:t>Er is geen proeftijd van toepassing</w:t>
      </w:r>
      <w:r w:rsidR="00FA2CAD" w:rsidRPr="00295796">
        <w:rPr>
          <w:rFonts w:ascii="Arial" w:hAnsi="Arial" w:cs="Arial"/>
          <w:sz w:val="18"/>
          <w:szCs w:val="18"/>
        </w:rPr>
        <w:t>.</w:t>
      </w:r>
    </w:p>
    <w:p w:rsidR="00476D12" w:rsidRPr="00295796" w:rsidRDefault="00476D12" w:rsidP="000622B1">
      <w:pPr>
        <w:pStyle w:val="wBody"/>
        <w:keepNext/>
        <w:widowControl w:val="0"/>
        <w:numPr>
          <w:ilvl w:val="0"/>
          <w:numId w:val="21"/>
        </w:numPr>
        <w:tabs>
          <w:tab w:val="clear" w:pos="283"/>
          <w:tab w:val="left" w:pos="426"/>
        </w:tabs>
        <w:ind w:left="426" w:hanging="426"/>
        <w:jc w:val="left"/>
        <w:rPr>
          <w:rFonts w:ascii="Arial" w:hAnsi="Arial" w:cs="Arial"/>
          <w:color w:val="auto"/>
          <w:sz w:val="18"/>
          <w:szCs w:val="18"/>
        </w:rPr>
      </w:pPr>
      <w:r w:rsidRPr="00295796">
        <w:rPr>
          <w:rFonts w:ascii="Arial" w:hAnsi="Arial" w:cs="Arial"/>
          <w:color w:val="auto"/>
          <w:sz w:val="18"/>
          <w:szCs w:val="18"/>
        </w:rPr>
        <w:t>De arbeidsovereenkomst kan door ieder der partijen schriftelijk worden opgezegd tegen het einde van een kalendermaand, met inachtneming van de voor opzegging geldende bepalingen en de geldende opzegtermijn. De wederzijdse opzegtermijn, als b</w:t>
      </w:r>
      <w:r w:rsidR="000622B1" w:rsidRPr="00295796">
        <w:rPr>
          <w:rFonts w:ascii="Arial" w:hAnsi="Arial" w:cs="Arial"/>
          <w:color w:val="auto"/>
          <w:sz w:val="18"/>
          <w:szCs w:val="18"/>
        </w:rPr>
        <w:t xml:space="preserve">edoeld in artikel 2.5 van de </w:t>
      </w:r>
      <w:r w:rsidR="00A13BFD" w:rsidRPr="00295796">
        <w:rPr>
          <w:rFonts w:ascii="Arial" w:hAnsi="Arial" w:cs="Arial"/>
          <w:color w:val="auto"/>
          <w:sz w:val="18"/>
          <w:szCs w:val="18"/>
        </w:rPr>
        <w:t>CAO</w:t>
      </w:r>
      <w:r w:rsidRPr="00295796">
        <w:rPr>
          <w:rFonts w:ascii="Arial" w:hAnsi="Arial" w:cs="Arial"/>
          <w:color w:val="auto"/>
          <w:sz w:val="18"/>
          <w:szCs w:val="18"/>
        </w:rPr>
        <w:t>, bedraagt voor de werkgever en de werknemer minimaal twee maanden, tenzij op grond van artikel 7:672 van het Burger</w:t>
      </w:r>
      <w:r w:rsidRPr="00295796">
        <w:rPr>
          <w:rFonts w:ascii="Arial" w:hAnsi="Arial" w:cs="Arial"/>
          <w:color w:val="auto"/>
          <w:sz w:val="18"/>
          <w:szCs w:val="18"/>
        </w:rPr>
        <w:softHyphen/>
        <w:t xml:space="preserve">lijk Wetboek een langere opzegtermijn in acht dient te worden genomen. In dat geval geldt voor de werkgever de langere opzegtermijn. </w:t>
      </w:r>
    </w:p>
    <w:p w:rsidR="00476D12" w:rsidRPr="00295796" w:rsidRDefault="00476D12" w:rsidP="000622B1">
      <w:pPr>
        <w:pStyle w:val="wBody"/>
        <w:widowControl w:val="0"/>
        <w:jc w:val="left"/>
        <w:rPr>
          <w:rFonts w:ascii="Arial" w:hAnsi="Arial" w:cs="Arial"/>
          <w:color w:val="auto"/>
          <w:sz w:val="18"/>
          <w:szCs w:val="18"/>
        </w:rPr>
      </w:pPr>
    </w:p>
    <w:p w:rsidR="00476D12" w:rsidRPr="00295796" w:rsidRDefault="00476D12" w:rsidP="000622B1">
      <w:pPr>
        <w:tabs>
          <w:tab w:val="left" w:pos="-720"/>
          <w:tab w:val="left" w:pos="1134"/>
        </w:tabs>
        <w:suppressAutoHyphens/>
        <w:rPr>
          <w:rFonts w:ascii="Arial" w:hAnsi="Arial" w:cs="Arial"/>
          <w:spacing w:val="-2"/>
          <w:sz w:val="18"/>
        </w:rPr>
      </w:pPr>
      <w:r w:rsidRPr="00295796">
        <w:rPr>
          <w:rFonts w:ascii="Arial" w:hAnsi="Arial" w:cs="Arial"/>
          <w:b/>
          <w:bCs/>
          <w:color w:val="FF0000"/>
          <w:sz w:val="18"/>
          <w:szCs w:val="18"/>
        </w:rPr>
        <w:t>Of</w:t>
      </w:r>
      <w:r w:rsidRPr="00295796">
        <w:rPr>
          <w:rFonts w:ascii="Arial" w:hAnsi="Arial" w:cs="Arial"/>
          <w:b/>
          <w:bCs/>
          <w:sz w:val="18"/>
          <w:szCs w:val="18"/>
        </w:rPr>
        <w:t xml:space="preserve"> Artikel 2</w:t>
      </w:r>
      <w:r w:rsidRPr="00295796">
        <w:rPr>
          <w:rFonts w:ascii="Arial" w:hAnsi="Arial" w:cs="Arial"/>
          <w:b/>
          <w:bCs/>
          <w:sz w:val="18"/>
          <w:szCs w:val="18"/>
        </w:rPr>
        <w:tab/>
        <w:t>Bepalingen rond de looptijd (</w:t>
      </w:r>
      <w:r w:rsidRPr="00295796">
        <w:rPr>
          <w:rFonts w:ascii="Arial" w:hAnsi="Arial" w:cs="Arial"/>
          <w:b/>
          <w:sz w:val="18"/>
          <w:szCs w:val="18"/>
        </w:rPr>
        <w:t>bepaalde tijd)</w:t>
      </w:r>
    </w:p>
    <w:p w:rsidR="00476D12" w:rsidRPr="00295796" w:rsidRDefault="00476D12" w:rsidP="000622B1">
      <w:pPr>
        <w:pStyle w:val="Kop2"/>
        <w:numPr>
          <w:ilvl w:val="0"/>
          <w:numId w:val="22"/>
        </w:numPr>
        <w:ind w:left="426" w:hanging="426"/>
        <w:rPr>
          <w:rFonts w:ascii="Arial" w:hAnsi="Arial"/>
          <w:b w:val="0"/>
          <w:sz w:val="18"/>
          <w:szCs w:val="18"/>
        </w:rPr>
      </w:pPr>
      <w:r w:rsidRPr="00295796">
        <w:rPr>
          <w:rFonts w:ascii="Arial" w:hAnsi="Arial"/>
          <w:b w:val="0"/>
          <w:sz w:val="18"/>
          <w:szCs w:val="18"/>
        </w:rPr>
        <w:t xml:space="preserve">De werknemer treedt met ingang van ……….. bij de werkgever in dienst voor bepaalde tijd. </w:t>
      </w:r>
      <w:r w:rsidR="000622B1" w:rsidRPr="00295796">
        <w:rPr>
          <w:rFonts w:ascii="Arial" w:hAnsi="Arial"/>
          <w:b w:val="0"/>
          <w:sz w:val="18"/>
          <w:szCs w:val="18"/>
        </w:rPr>
        <w:br/>
      </w:r>
      <w:r w:rsidRPr="00295796">
        <w:rPr>
          <w:rFonts w:ascii="Arial" w:hAnsi="Arial"/>
          <w:b w:val="0"/>
          <w:sz w:val="18"/>
          <w:szCs w:val="18"/>
        </w:rPr>
        <w:t>De arbeidsovereenkomst wordt aangegaan voor een periode van …………</w:t>
      </w:r>
      <w:r w:rsidR="000622B1" w:rsidRPr="00295796">
        <w:rPr>
          <w:rFonts w:ascii="Arial" w:hAnsi="Arial"/>
          <w:b w:val="0"/>
          <w:sz w:val="18"/>
          <w:szCs w:val="18"/>
        </w:rPr>
        <w:t xml:space="preserve"> </w:t>
      </w:r>
      <w:r w:rsidRPr="00295796">
        <w:rPr>
          <w:rFonts w:ascii="Arial" w:hAnsi="Arial"/>
          <w:b w:val="0"/>
          <w:sz w:val="18"/>
          <w:szCs w:val="18"/>
        </w:rPr>
        <w:t>weken/maanden/jaar/jaren</w:t>
      </w:r>
      <w:r w:rsidR="000622B1" w:rsidRPr="00295796">
        <w:rPr>
          <w:rStyle w:val="Voetnootmarkering"/>
          <w:rFonts w:ascii="Arial" w:hAnsi="Arial"/>
          <w:b w:val="0"/>
          <w:sz w:val="18"/>
          <w:szCs w:val="18"/>
        </w:rPr>
        <w:footnoteReference w:customMarkFollows="1" w:id="2"/>
        <w:t>*</w:t>
      </w:r>
      <w:r w:rsidRPr="00295796">
        <w:rPr>
          <w:rFonts w:ascii="Arial" w:hAnsi="Arial"/>
          <w:b w:val="0"/>
          <w:sz w:val="18"/>
          <w:szCs w:val="18"/>
        </w:rPr>
        <w:t>. De arbeidsovereenkomst eindigt van rechtswege, zonder dat opzegging of enige andere handeling vereist z</w:t>
      </w:r>
      <w:r w:rsidR="00FA2CAD" w:rsidRPr="00295796">
        <w:rPr>
          <w:rFonts w:ascii="Arial" w:hAnsi="Arial"/>
          <w:b w:val="0"/>
          <w:sz w:val="18"/>
          <w:szCs w:val="18"/>
        </w:rPr>
        <w:t>al zijn, met ingang van …………</w:t>
      </w:r>
      <w:r w:rsidR="000622B1" w:rsidRPr="00295796">
        <w:rPr>
          <w:rStyle w:val="Voetnootmarkering"/>
          <w:rFonts w:ascii="Arial" w:hAnsi="Arial"/>
          <w:b w:val="0"/>
          <w:sz w:val="18"/>
          <w:szCs w:val="18"/>
        </w:rPr>
        <w:footnoteReference w:customMarkFollows="1" w:id="3"/>
        <w:t>**</w:t>
      </w:r>
      <w:r w:rsidR="00FA2CAD" w:rsidRPr="00295796">
        <w:rPr>
          <w:rFonts w:ascii="Arial" w:hAnsi="Arial"/>
          <w:b w:val="0"/>
          <w:sz w:val="18"/>
          <w:szCs w:val="18"/>
        </w:rPr>
        <w:t>.</w:t>
      </w:r>
    </w:p>
    <w:p w:rsidR="00476D12" w:rsidRPr="00295796" w:rsidRDefault="00476D12" w:rsidP="000622B1">
      <w:pPr>
        <w:pStyle w:val="Kop2"/>
        <w:numPr>
          <w:ilvl w:val="0"/>
          <w:numId w:val="22"/>
        </w:numPr>
        <w:ind w:left="426" w:hanging="426"/>
        <w:rPr>
          <w:rFonts w:ascii="Arial" w:hAnsi="Arial"/>
          <w:b w:val="0"/>
          <w:sz w:val="18"/>
          <w:szCs w:val="18"/>
        </w:rPr>
      </w:pPr>
      <w:r w:rsidRPr="00295796">
        <w:rPr>
          <w:rFonts w:ascii="Arial" w:hAnsi="Arial"/>
          <w:b w:val="0"/>
          <w:sz w:val="18"/>
          <w:szCs w:val="18"/>
        </w:rPr>
        <w:t>Uiterlijk …….., een maand voor het aflopen van deze arbeidsovereenkomst, wordt de werknemer schriftelijk geïnformeerd over het al dan niet voortzetten van deze arbeidsovereenkomst</w:t>
      </w:r>
      <w:r w:rsidRPr="00295796">
        <w:rPr>
          <w:rStyle w:val="Voetnootmarkering"/>
          <w:rFonts w:ascii="Arial" w:hAnsi="Arial"/>
          <w:sz w:val="18"/>
          <w:szCs w:val="18"/>
        </w:rPr>
        <w:t>**</w:t>
      </w:r>
      <w:r w:rsidR="00FA2CAD" w:rsidRPr="00295796">
        <w:rPr>
          <w:rFonts w:ascii="Arial" w:hAnsi="Arial"/>
          <w:sz w:val="18"/>
          <w:szCs w:val="18"/>
        </w:rPr>
        <w:t>.</w:t>
      </w:r>
    </w:p>
    <w:p w:rsidR="00476D12" w:rsidRPr="00295796" w:rsidRDefault="00476D12" w:rsidP="000622B1">
      <w:pPr>
        <w:pStyle w:val="Kop2"/>
        <w:numPr>
          <w:ilvl w:val="0"/>
          <w:numId w:val="22"/>
        </w:numPr>
        <w:ind w:left="426" w:hanging="426"/>
        <w:rPr>
          <w:rFonts w:ascii="Arial" w:hAnsi="Arial"/>
          <w:b w:val="0"/>
          <w:sz w:val="18"/>
          <w:szCs w:val="18"/>
        </w:rPr>
      </w:pPr>
      <w:r w:rsidRPr="00295796">
        <w:rPr>
          <w:rFonts w:ascii="Arial" w:hAnsi="Arial"/>
          <w:b w:val="0"/>
          <w:sz w:val="18"/>
          <w:szCs w:val="18"/>
        </w:rPr>
        <w:t>De eerste maand van het dienstverband zal gelden als proeftijd in de zin van artikel 7:652 en 7:676 van het Burgerlijk Wetboek. Gedurende deze periode kan zowel de werkgever als de werknemer deze arbeidsovereenkomst op ieder moment opzeggen.</w:t>
      </w:r>
      <w:r w:rsidRPr="00295796">
        <w:rPr>
          <w:rFonts w:ascii="Arial" w:hAnsi="Arial"/>
          <w:b w:val="0"/>
          <w:sz w:val="18"/>
          <w:szCs w:val="18"/>
        </w:rPr>
        <w:br/>
      </w:r>
      <w:r w:rsidRPr="00295796">
        <w:rPr>
          <w:rFonts w:ascii="Arial" w:eastAsiaTheme="minorHAnsi" w:hAnsi="Arial"/>
          <w:b w:val="0"/>
          <w:color w:val="FF0000"/>
          <w:sz w:val="18"/>
          <w:szCs w:val="18"/>
          <w:lang w:eastAsia="en-US"/>
        </w:rPr>
        <w:t>NB Indien er sprake is van een tijdelijk contract van ten hoogste zes maanden is een proeftijd niet toegestaan.</w:t>
      </w:r>
      <w:r w:rsidR="0025031C" w:rsidRPr="00295796">
        <w:rPr>
          <w:rFonts w:ascii="Arial" w:eastAsiaTheme="minorHAnsi" w:hAnsi="Arial"/>
          <w:b w:val="0"/>
          <w:color w:val="FF0000"/>
          <w:sz w:val="18"/>
          <w:szCs w:val="18"/>
          <w:lang w:eastAsia="en-US"/>
        </w:rPr>
        <w:br/>
      </w:r>
      <w:r w:rsidR="0025031C" w:rsidRPr="00295796">
        <w:rPr>
          <w:rFonts w:ascii="Arial" w:eastAsiaTheme="minorHAnsi" w:hAnsi="Arial"/>
          <w:b w:val="0"/>
          <w:sz w:val="18"/>
          <w:szCs w:val="18"/>
          <w:u w:val="single"/>
          <w:lang w:eastAsia="en-US"/>
        </w:rPr>
        <w:t>of</w:t>
      </w:r>
    </w:p>
    <w:p w:rsidR="00476D12" w:rsidRPr="00295796" w:rsidRDefault="00476D12" w:rsidP="00AA3A76">
      <w:pPr>
        <w:pStyle w:val="Plattetekstinspringen2"/>
        <w:tabs>
          <w:tab w:val="left" w:pos="426"/>
        </w:tabs>
        <w:spacing w:line="240" w:lineRule="auto"/>
        <w:ind w:left="0"/>
        <w:jc w:val="left"/>
        <w:rPr>
          <w:rFonts w:ascii="Arial" w:hAnsi="Arial" w:cs="Arial"/>
          <w:sz w:val="18"/>
          <w:szCs w:val="18"/>
          <w:u w:val="single"/>
        </w:rPr>
      </w:pPr>
      <w:r w:rsidRPr="00295796">
        <w:rPr>
          <w:rFonts w:ascii="Arial" w:hAnsi="Arial" w:cs="Arial"/>
          <w:sz w:val="18"/>
          <w:szCs w:val="18"/>
        </w:rPr>
        <w:tab/>
      </w:r>
      <w:r w:rsidR="00AA3A76" w:rsidRPr="00295796">
        <w:rPr>
          <w:rFonts w:ascii="Arial" w:hAnsi="Arial" w:cs="Arial"/>
          <w:sz w:val="18"/>
          <w:szCs w:val="18"/>
        </w:rPr>
        <w:tab/>
      </w:r>
      <w:r w:rsidRPr="00295796">
        <w:rPr>
          <w:rFonts w:ascii="Arial" w:hAnsi="Arial" w:cs="Arial"/>
          <w:sz w:val="18"/>
          <w:szCs w:val="18"/>
        </w:rPr>
        <w:t>Er is geen proeftijd van toepassing</w:t>
      </w:r>
      <w:r w:rsidR="00FA2CAD" w:rsidRPr="00295796">
        <w:rPr>
          <w:rFonts w:ascii="Arial" w:hAnsi="Arial" w:cs="Arial"/>
          <w:b/>
          <w:bCs/>
          <w:iCs/>
          <w:spacing w:val="0"/>
          <w:sz w:val="18"/>
          <w:szCs w:val="18"/>
        </w:rPr>
        <w:t>.</w:t>
      </w:r>
      <w:r w:rsidR="0025031C" w:rsidRPr="00295796">
        <w:rPr>
          <w:rFonts w:ascii="Arial" w:hAnsi="Arial" w:cs="Arial"/>
          <w:b/>
          <w:bCs/>
          <w:iCs/>
          <w:spacing w:val="0"/>
          <w:sz w:val="18"/>
          <w:szCs w:val="18"/>
        </w:rPr>
        <w:t>**</w:t>
      </w:r>
    </w:p>
    <w:p w:rsidR="000622B1" w:rsidRPr="00295796" w:rsidRDefault="00476D12" w:rsidP="00AA3A76">
      <w:pPr>
        <w:pStyle w:val="wBody"/>
        <w:keepNext/>
        <w:widowControl w:val="0"/>
        <w:numPr>
          <w:ilvl w:val="0"/>
          <w:numId w:val="22"/>
        </w:numPr>
        <w:tabs>
          <w:tab w:val="clear" w:pos="283"/>
          <w:tab w:val="left" w:pos="426"/>
        </w:tabs>
        <w:ind w:left="426" w:hanging="426"/>
        <w:jc w:val="left"/>
        <w:rPr>
          <w:rFonts w:ascii="Arial" w:hAnsi="Arial" w:cs="Arial"/>
          <w:color w:val="auto"/>
          <w:sz w:val="18"/>
          <w:szCs w:val="18"/>
        </w:rPr>
      </w:pPr>
      <w:r w:rsidRPr="00295796">
        <w:rPr>
          <w:rFonts w:ascii="Arial" w:hAnsi="Arial" w:cs="Arial"/>
          <w:color w:val="auto"/>
          <w:sz w:val="18"/>
          <w:szCs w:val="18"/>
        </w:rPr>
        <w:t xml:space="preserve">De arbeidsovereenkomst voor bepaalde tijd wordt aangegaan zonder de mogelijkheid van </w:t>
      </w:r>
      <w:r w:rsidRPr="00295796">
        <w:rPr>
          <w:rFonts w:ascii="Arial" w:hAnsi="Arial" w:cs="Arial"/>
          <w:sz w:val="18"/>
          <w:szCs w:val="18"/>
        </w:rPr>
        <w:t>tussentijdse opzegging.</w:t>
      </w:r>
      <w:r w:rsidRPr="00295796">
        <w:rPr>
          <w:rFonts w:ascii="Arial" w:hAnsi="Arial" w:cs="Arial"/>
          <w:sz w:val="18"/>
          <w:szCs w:val="18"/>
        </w:rPr>
        <w:br/>
      </w:r>
      <w:r w:rsidRPr="00295796">
        <w:rPr>
          <w:rFonts w:ascii="Arial" w:hAnsi="Arial" w:cs="Arial"/>
          <w:i/>
          <w:color w:val="auto"/>
          <w:sz w:val="18"/>
          <w:szCs w:val="18"/>
          <w:u w:val="single"/>
        </w:rPr>
        <w:t>of</w:t>
      </w:r>
    </w:p>
    <w:p w:rsidR="00476D12" w:rsidRPr="00295796" w:rsidRDefault="00476D12" w:rsidP="00AA3A76">
      <w:pPr>
        <w:pStyle w:val="wBody"/>
        <w:keepNext/>
        <w:widowControl w:val="0"/>
        <w:tabs>
          <w:tab w:val="clear" w:pos="283"/>
          <w:tab w:val="left" w:pos="426"/>
        </w:tabs>
        <w:ind w:left="426"/>
        <w:jc w:val="left"/>
        <w:rPr>
          <w:rFonts w:ascii="Arial" w:hAnsi="Arial" w:cs="Arial"/>
          <w:color w:val="auto"/>
          <w:sz w:val="18"/>
          <w:szCs w:val="18"/>
        </w:rPr>
      </w:pPr>
      <w:r w:rsidRPr="00295796">
        <w:rPr>
          <w:rFonts w:ascii="Arial" w:hAnsi="Arial" w:cs="Arial"/>
          <w:color w:val="auto"/>
          <w:sz w:val="18"/>
          <w:szCs w:val="18"/>
        </w:rPr>
        <w:t>De arbeidsovereenkomst voor bepaalde tijd wordt aangegaan met de mogelijkheid van tussentijdse opzegging. Dat wil zeggen dat de arbeidsovereenkomst door ieder der partijen schriftelijk kan worden opgezegd tegen het einde van een kalendermaand, met inachtneming van de voor opzegging geldende bepalingen en de geldende opzegtermijn. De wederzijdse opzegtermijn, als b</w:t>
      </w:r>
      <w:r w:rsidR="000622B1" w:rsidRPr="00295796">
        <w:rPr>
          <w:rFonts w:ascii="Arial" w:hAnsi="Arial" w:cs="Arial"/>
          <w:color w:val="auto"/>
          <w:sz w:val="18"/>
          <w:szCs w:val="18"/>
        </w:rPr>
        <w:t xml:space="preserve">edoeld in artikel 2.5 van de </w:t>
      </w:r>
      <w:r w:rsidR="00A13BFD" w:rsidRPr="00295796">
        <w:rPr>
          <w:rFonts w:ascii="Arial" w:hAnsi="Arial" w:cs="Arial"/>
          <w:color w:val="auto"/>
          <w:sz w:val="18"/>
          <w:szCs w:val="18"/>
        </w:rPr>
        <w:t>CAO</w:t>
      </w:r>
      <w:r w:rsidRPr="00295796">
        <w:rPr>
          <w:rFonts w:ascii="Arial" w:hAnsi="Arial" w:cs="Arial"/>
          <w:color w:val="auto"/>
          <w:sz w:val="18"/>
          <w:szCs w:val="18"/>
        </w:rPr>
        <w:t>, bedraagt voor de werkgever en de werknemer minimaal twee maanden, tenzij op grond van artikel 7:672 van het Burger</w:t>
      </w:r>
      <w:r w:rsidRPr="00295796">
        <w:rPr>
          <w:rFonts w:ascii="Arial" w:hAnsi="Arial" w:cs="Arial"/>
          <w:color w:val="auto"/>
          <w:sz w:val="18"/>
          <w:szCs w:val="18"/>
        </w:rPr>
        <w:softHyphen/>
        <w:t>lijk Wetboek een langere opzegtermijn in acht dient te worden genomen. In dat geval geldt voor de werkgever de langere opzegtermijn.</w:t>
      </w:r>
    </w:p>
    <w:p w:rsidR="00476D12" w:rsidRPr="00295796" w:rsidRDefault="00476D12" w:rsidP="000622B1">
      <w:pPr>
        <w:tabs>
          <w:tab w:val="left" w:pos="-720"/>
        </w:tabs>
        <w:suppressAutoHyphens/>
        <w:rPr>
          <w:rFonts w:ascii="Arial" w:hAnsi="Arial" w:cs="Arial"/>
          <w:spacing w:val="-2"/>
          <w:sz w:val="18"/>
        </w:rPr>
      </w:pPr>
    </w:p>
    <w:p w:rsidR="00476D12" w:rsidRPr="00295796" w:rsidRDefault="00476D12" w:rsidP="000622B1">
      <w:pPr>
        <w:tabs>
          <w:tab w:val="left" w:pos="-720"/>
          <w:tab w:val="left" w:pos="1134"/>
        </w:tabs>
        <w:suppressAutoHyphens/>
        <w:rPr>
          <w:rFonts w:ascii="Arial" w:hAnsi="Arial" w:cs="Arial"/>
          <w:b/>
          <w:spacing w:val="-2"/>
          <w:sz w:val="18"/>
        </w:rPr>
      </w:pPr>
      <w:r w:rsidRPr="00295796">
        <w:rPr>
          <w:rFonts w:ascii="Arial" w:hAnsi="Arial" w:cs="Arial"/>
          <w:b/>
          <w:spacing w:val="-2"/>
          <w:sz w:val="18"/>
        </w:rPr>
        <w:t>Artikel 3</w:t>
      </w:r>
      <w:r w:rsidRPr="00295796">
        <w:rPr>
          <w:rFonts w:ascii="Arial" w:hAnsi="Arial" w:cs="Arial"/>
          <w:spacing w:val="-2"/>
          <w:sz w:val="18"/>
        </w:rPr>
        <w:tab/>
      </w:r>
      <w:r w:rsidRPr="00295796">
        <w:rPr>
          <w:rFonts w:ascii="Arial" w:hAnsi="Arial" w:cs="Arial"/>
          <w:b/>
          <w:spacing w:val="-2"/>
          <w:sz w:val="18"/>
        </w:rPr>
        <w:t>CAO</w:t>
      </w:r>
    </w:p>
    <w:p w:rsidR="00476D12" w:rsidRPr="00295796" w:rsidRDefault="00476D12" w:rsidP="000622B1">
      <w:pPr>
        <w:pStyle w:val="wBody"/>
        <w:widowControl w:val="0"/>
        <w:jc w:val="left"/>
        <w:rPr>
          <w:rFonts w:ascii="Arial" w:hAnsi="Arial" w:cs="Arial"/>
          <w:color w:val="auto"/>
          <w:sz w:val="18"/>
          <w:szCs w:val="18"/>
        </w:rPr>
      </w:pPr>
      <w:r w:rsidRPr="00295796">
        <w:rPr>
          <w:rFonts w:ascii="Arial" w:hAnsi="Arial" w:cs="Arial"/>
          <w:color w:val="auto"/>
          <w:sz w:val="18"/>
          <w:szCs w:val="18"/>
        </w:rPr>
        <w:t>Op deze overeenkomst is van toepassing de Collectieve Arbeidsovereenkomst Welzijn &amp; Maatschappelijke Dienst</w:t>
      </w:r>
      <w:r w:rsidR="000622B1" w:rsidRPr="00295796">
        <w:rPr>
          <w:rFonts w:ascii="Arial" w:hAnsi="Arial" w:cs="Arial"/>
          <w:color w:val="auto"/>
          <w:sz w:val="18"/>
          <w:szCs w:val="18"/>
        </w:rPr>
        <w:t xml:space="preserve">verlening (verder te noemen: </w:t>
      </w:r>
      <w:r w:rsidR="00130BE6" w:rsidRPr="00295796">
        <w:rPr>
          <w:rFonts w:ascii="Arial" w:hAnsi="Arial" w:cs="Arial"/>
          <w:color w:val="auto"/>
          <w:sz w:val="18"/>
          <w:szCs w:val="18"/>
        </w:rPr>
        <w:t>CAO</w:t>
      </w:r>
      <w:r w:rsidRPr="00295796">
        <w:rPr>
          <w:rFonts w:ascii="Arial" w:hAnsi="Arial" w:cs="Arial"/>
          <w:color w:val="auto"/>
          <w:sz w:val="18"/>
          <w:szCs w:val="18"/>
        </w:rPr>
        <w:t>), zoals deze thans luidt respectievelijk gedurende deze over</w:t>
      </w:r>
      <w:r w:rsidRPr="00295796">
        <w:rPr>
          <w:rFonts w:ascii="Arial" w:hAnsi="Arial" w:cs="Arial"/>
          <w:color w:val="auto"/>
          <w:sz w:val="18"/>
          <w:szCs w:val="18"/>
        </w:rPr>
        <w:softHyphen/>
        <w:t xml:space="preserve">eenkomst </w:t>
      </w:r>
      <w:r w:rsidR="000622B1" w:rsidRPr="00295796">
        <w:rPr>
          <w:rFonts w:ascii="Arial" w:hAnsi="Arial" w:cs="Arial"/>
          <w:color w:val="auto"/>
          <w:sz w:val="18"/>
          <w:szCs w:val="18"/>
        </w:rPr>
        <w:t xml:space="preserve">zal komen te luiden, welke </w:t>
      </w:r>
      <w:r w:rsidR="00547FED" w:rsidRPr="00295796">
        <w:rPr>
          <w:rFonts w:ascii="Arial" w:hAnsi="Arial" w:cs="Arial"/>
          <w:color w:val="auto"/>
          <w:sz w:val="18"/>
          <w:szCs w:val="18"/>
        </w:rPr>
        <w:t>CAO</w:t>
      </w:r>
      <w:r w:rsidRPr="00295796">
        <w:rPr>
          <w:rFonts w:ascii="Arial" w:hAnsi="Arial" w:cs="Arial"/>
          <w:color w:val="auto"/>
          <w:sz w:val="18"/>
          <w:szCs w:val="18"/>
        </w:rPr>
        <w:t xml:space="preserve"> geacht wordt met deze overeenkomst een geheel uit te maken.</w:t>
      </w:r>
    </w:p>
    <w:p w:rsidR="00476D12" w:rsidRPr="00295796" w:rsidRDefault="00476D12" w:rsidP="000622B1">
      <w:pPr>
        <w:pStyle w:val="Kop6"/>
        <w:tabs>
          <w:tab w:val="left" w:pos="1134"/>
        </w:tabs>
        <w:spacing w:line="240" w:lineRule="auto"/>
        <w:jc w:val="left"/>
        <w:rPr>
          <w:rFonts w:ascii="Arial" w:hAnsi="Arial" w:cs="Arial"/>
          <w:sz w:val="18"/>
        </w:rPr>
      </w:pPr>
    </w:p>
    <w:p w:rsidR="00476D12" w:rsidRPr="00295796" w:rsidRDefault="00476D12" w:rsidP="000622B1">
      <w:pPr>
        <w:pStyle w:val="Kop2"/>
        <w:rPr>
          <w:rFonts w:ascii="Arial" w:hAnsi="Arial"/>
          <w:bCs w:val="0"/>
          <w:sz w:val="18"/>
          <w:szCs w:val="18"/>
        </w:rPr>
      </w:pPr>
      <w:r w:rsidRPr="00295796">
        <w:rPr>
          <w:rFonts w:ascii="Arial" w:hAnsi="Arial"/>
          <w:bCs w:val="0"/>
          <w:sz w:val="18"/>
          <w:szCs w:val="18"/>
        </w:rPr>
        <w:t xml:space="preserve">Artikel 4 </w:t>
      </w:r>
      <w:r w:rsidRPr="00295796">
        <w:rPr>
          <w:rFonts w:ascii="Arial" w:hAnsi="Arial"/>
          <w:bCs w:val="0"/>
          <w:sz w:val="18"/>
          <w:szCs w:val="18"/>
        </w:rPr>
        <w:tab/>
        <w:t>Arbeids- en bedrijfsregels</w:t>
      </w:r>
    </w:p>
    <w:p w:rsidR="00476D12" w:rsidRPr="00295796" w:rsidRDefault="00476D12" w:rsidP="000622B1">
      <w:pPr>
        <w:pStyle w:val="wBody"/>
        <w:keepNext/>
        <w:widowControl w:val="0"/>
        <w:numPr>
          <w:ilvl w:val="0"/>
          <w:numId w:val="25"/>
        </w:numPr>
        <w:tabs>
          <w:tab w:val="clear" w:pos="283"/>
          <w:tab w:val="left" w:pos="426"/>
        </w:tabs>
        <w:ind w:left="426" w:hanging="426"/>
        <w:jc w:val="left"/>
        <w:rPr>
          <w:rFonts w:ascii="Arial" w:hAnsi="Arial" w:cs="Arial"/>
          <w:b/>
          <w:sz w:val="18"/>
          <w:szCs w:val="18"/>
        </w:rPr>
      </w:pPr>
      <w:r w:rsidRPr="00295796">
        <w:rPr>
          <w:rFonts w:ascii="Arial" w:hAnsi="Arial" w:cs="Arial"/>
          <w:sz w:val="18"/>
          <w:szCs w:val="18"/>
        </w:rPr>
        <w:t xml:space="preserve">Werknemer verklaart op de hoogte te zijn van en in te stemmen met de bij </w:t>
      </w:r>
      <w:r w:rsidR="00FD1C7D" w:rsidRPr="00295796">
        <w:rPr>
          <w:rFonts w:ascii="Arial" w:hAnsi="Arial" w:cs="Arial"/>
          <w:sz w:val="18"/>
          <w:szCs w:val="18"/>
        </w:rPr>
        <w:t xml:space="preserve">de </w:t>
      </w:r>
      <w:r w:rsidRPr="00295796">
        <w:rPr>
          <w:rFonts w:ascii="Arial" w:hAnsi="Arial" w:cs="Arial"/>
          <w:sz w:val="18"/>
          <w:szCs w:val="18"/>
        </w:rPr>
        <w:t>werkgever geldende arbeids- en bedrijfsregels.</w:t>
      </w:r>
    </w:p>
    <w:p w:rsidR="00476D12" w:rsidRPr="00295796" w:rsidRDefault="00476D12" w:rsidP="000622B1">
      <w:pPr>
        <w:pStyle w:val="wBody"/>
        <w:keepNext/>
        <w:widowControl w:val="0"/>
        <w:numPr>
          <w:ilvl w:val="0"/>
          <w:numId w:val="25"/>
        </w:numPr>
        <w:tabs>
          <w:tab w:val="clear" w:pos="283"/>
          <w:tab w:val="left" w:pos="426"/>
        </w:tabs>
        <w:ind w:left="426" w:hanging="426"/>
        <w:jc w:val="left"/>
        <w:rPr>
          <w:rFonts w:ascii="Arial" w:hAnsi="Arial" w:cs="Arial"/>
          <w:b/>
          <w:sz w:val="18"/>
          <w:szCs w:val="18"/>
        </w:rPr>
      </w:pPr>
      <w:r w:rsidRPr="00295796">
        <w:rPr>
          <w:rFonts w:ascii="Arial" w:hAnsi="Arial" w:cs="Arial"/>
          <w:sz w:val="18"/>
          <w:szCs w:val="18"/>
        </w:rPr>
        <w:t>Deze arbeids- en bedrijfsregels vormen een onderdeel van de arbeidsovereenkomst.</w:t>
      </w:r>
    </w:p>
    <w:p w:rsidR="00476D12" w:rsidRPr="00295796" w:rsidRDefault="00476D12" w:rsidP="000622B1">
      <w:pPr>
        <w:tabs>
          <w:tab w:val="left" w:pos="-720"/>
          <w:tab w:val="left" w:pos="1134"/>
        </w:tabs>
        <w:suppressAutoHyphens/>
        <w:rPr>
          <w:rFonts w:ascii="Arial" w:hAnsi="Arial" w:cs="Arial"/>
          <w:b/>
          <w:spacing w:val="-2"/>
          <w:sz w:val="18"/>
        </w:rPr>
      </w:pPr>
    </w:p>
    <w:p w:rsidR="00430D36" w:rsidRPr="00295796" w:rsidRDefault="00430D36" w:rsidP="000622B1">
      <w:pPr>
        <w:tabs>
          <w:tab w:val="left" w:pos="-720"/>
          <w:tab w:val="left" w:pos="1134"/>
        </w:tabs>
        <w:suppressAutoHyphens/>
        <w:rPr>
          <w:rFonts w:ascii="Arial" w:hAnsi="Arial" w:cs="Arial"/>
          <w:b/>
          <w:spacing w:val="-2"/>
          <w:sz w:val="18"/>
        </w:rPr>
      </w:pPr>
      <w:r w:rsidRPr="00295796">
        <w:rPr>
          <w:rFonts w:ascii="Arial" w:hAnsi="Arial" w:cs="Arial"/>
          <w:b/>
          <w:spacing w:val="-2"/>
          <w:sz w:val="18"/>
        </w:rPr>
        <w:t xml:space="preserve">Artikel </w:t>
      </w:r>
      <w:r w:rsidR="00476D12" w:rsidRPr="00295796">
        <w:rPr>
          <w:rFonts w:ascii="Arial" w:hAnsi="Arial" w:cs="Arial"/>
          <w:b/>
          <w:spacing w:val="-2"/>
          <w:sz w:val="18"/>
        </w:rPr>
        <w:t>5</w:t>
      </w:r>
      <w:r w:rsidRPr="00295796">
        <w:rPr>
          <w:rFonts w:ascii="Arial" w:hAnsi="Arial" w:cs="Arial"/>
          <w:b/>
          <w:spacing w:val="-2"/>
          <w:sz w:val="18"/>
        </w:rPr>
        <w:t xml:space="preserve"> </w:t>
      </w:r>
      <w:r w:rsidRPr="00295796">
        <w:rPr>
          <w:rFonts w:ascii="Arial" w:hAnsi="Arial" w:cs="Arial"/>
          <w:b/>
          <w:spacing w:val="-2"/>
          <w:sz w:val="18"/>
        </w:rPr>
        <w:tab/>
        <w:t>Werkgebied</w:t>
      </w:r>
    </w:p>
    <w:p w:rsidR="00430D36" w:rsidRPr="00295796" w:rsidRDefault="00430D36" w:rsidP="000622B1">
      <w:pPr>
        <w:pStyle w:val="Plattetekst"/>
        <w:tabs>
          <w:tab w:val="clear" w:pos="-1440"/>
          <w:tab w:val="clear" w:pos="0"/>
          <w:tab w:val="clear" w:pos="720"/>
          <w:tab w:val="left" w:leader="dot" w:pos="7655"/>
        </w:tabs>
        <w:suppressAutoHyphens/>
        <w:spacing w:line="240" w:lineRule="auto"/>
        <w:jc w:val="left"/>
        <w:rPr>
          <w:rFonts w:ascii="Arial" w:hAnsi="Arial" w:cs="Arial"/>
          <w:sz w:val="18"/>
        </w:rPr>
      </w:pPr>
      <w:r w:rsidRPr="00295796">
        <w:rPr>
          <w:rFonts w:ascii="Arial" w:hAnsi="Arial" w:cs="Arial"/>
          <w:sz w:val="18"/>
        </w:rPr>
        <w:t>De werknemer</w:t>
      </w:r>
      <w:r w:rsidRPr="00295796">
        <w:rPr>
          <w:rFonts w:ascii="Arial" w:hAnsi="Arial" w:cs="Arial"/>
          <w:color w:val="1F497D" w:themeColor="text2"/>
          <w:sz w:val="18"/>
        </w:rPr>
        <w:t xml:space="preserve"> </w:t>
      </w:r>
      <w:r w:rsidRPr="00295796">
        <w:rPr>
          <w:rFonts w:ascii="Arial" w:hAnsi="Arial" w:cs="Arial"/>
          <w:sz w:val="18"/>
        </w:rPr>
        <w:t>verricht zijn</w:t>
      </w:r>
      <w:r w:rsidR="001E70C3" w:rsidRPr="00295796">
        <w:rPr>
          <w:rFonts w:ascii="Arial" w:hAnsi="Arial" w:cs="Arial"/>
          <w:sz w:val="18"/>
        </w:rPr>
        <w:t>/haar</w:t>
      </w:r>
      <w:r w:rsidRPr="00295796">
        <w:rPr>
          <w:rFonts w:ascii="Arial" w:hAnsi="Arial" w:cs="Arial"/>
          <w:sz w:val="18"/>
        </w:rPr>
        <w:t xml:space="preserve"> werkzaamheden:</w:t>
      </w:r>
    </w:p>
    <w:p w:rsidR="00430D36" w:rsidRPr="00295796" w:rsidRDefault="00430D36" w:rsidP="000622B1">
      <w:pPr>
        <w:pStyle w:val="Plattetekst"/>
        <w:numPr>
          <w:ilvl w:val="0"/>
          <w:numId w:val="16"/>
        </w:numPr>
        <w:tabs>
          <w:tab w:val="clear" w:pos="-1440"/>
          <w:tab w:val="clear" w:pos="0"/>
          <w:tab w:val="clear" w:pos="720"/>
          <w:tab w:val="num" w:pos="426"/>
          <w:tab w:val="left" w:leader="dot" w:pos="9072"/>
        </w:tabs>
        <w:suppressAutoHyphens/>
        <w:spacing w:line="240" w:lineRule="auto"/>
        <w:ind w:hanging="720"/>
        <w:jc w:val="left"/>
        <w:rPr>
          <w:rFonts w:ascii="Arial" w:hAnsi="Arial" w:cs="Arial"/>
          <w:sz w:val="18"/>
        </w:rPr>
      </w:pPr>
      <w:r w:rsidRPr="00295796">
        <w:rPr>
          <w:rFonts w:ascii="Arial" w:hAnsi="Arial" w:cs="Arial"/>
          <w:sz w:val="18"/>
        </w:rPr>
        <w:t xml:space="preserve">in/vanuit </w:t>
      </w:r>
      <w:r w:rsidRPr="00295796">
        <w:rPr>
          <w:rFonts w:ascii="Arial" w:hAnsi="Arial" w:cs="Arial"/>
          <w:sz w:val="18"/>
        </w:rPr>
        <w:tab/>
      </w:r>
      <w:r w:rsidR="00FA2CAD" w:rsidRPr="00295796">
        <w:rPr>
          <w:rStyle w:val="Voetnootmarkering"/>
          <w:rFonts w:ascii="Arial" w:hAnsi="Arial" w:cs="Arial"/>
          <w:sz w:val="18"/>
        </w:rPr>
        <w:footnoteReference w:customMarkFollows="1" w:id="4"/>
        <w:t>*</w:t>
      </w:r>
    </w:p>
    <w:p w:rsidR="00430D36" w:rsidRPr="00295796" w:rsidRDefault="00430D36" w:rsidP="000622B1">
      <w:pPr>
        <w:pStyle w:val="Plattetekst"/>
        <w:numPr>
          <w:ilvl w:val="0"/>
          <w:numId w:val="16"/>
        </w:numPr>
        <w:tabs>
          <w:tab w:val="clear" w:pos="-1440"/>
          <w:tab w:val="clear" w:pos="0"/>
          <w:tab w:val="clear" w:pos="720"/>
          <w:tab w:val="num" w:pos="426"/>
          <w:tab w:val="left" w:leader="dot" w:pos="9072"/>
        </w:tabs>
        <w:suppressAutoHyphens/>
        <w:spacing w:line="240" w:lineRule="auto"/>
        <w:ind w:hanging="720"/>
        <w:jc w:val="left"/>
        <w:rPr>
          <w:rFonts w:ascii="Arial" w:hAnsi="Arial" w:cs="Arial"/>
          <w:b/>
          <w:sz w:val="18"/>
        </w:rPr>
      </w:pPr>
      <w:r w:rsidRPr="00295796">
        <w:rPr>
          <w:rFonts w:ascii="Arial" w:hAnsi="Arial" w:cs="Arial"/>
          <w:sz w:val="18"/>
        </w:rPr>
        <w:t xml:space="preserve">in het werkgebied </w:t>
      </w:r>
      <w:r w:rsidRPr="00295796">
        <w:rPr>
          <w:rFonts w:ascii="Arial" w:hAnsi="Arial" w:cs="Arial"/>
          <w:sz w:val="18"/>
        </w:rPr>
        <w:tab/>
      </w:r>
      <w:r w:rsidRPr="00295796">
        <w:rPr>
          <w:rFonts w:ascii="Arial" w:hAnsi="Arial" w:cs="Arial"/>
          <w:sz w:val="18"/>
          <w:szCs w:val="18"/>
          <w:vertAlign w:val="superscript"/>
        </w:rPr>
        <w:t>*</w:t>
      </w:r>
      <w:r w:rsidRPr="00295796">
        <w:rPr>
          <w:rFonts w:ascii="Arial" w:hAnsi="Arial" w:cs="Arial"/>
          <w:sz w:val="18"/>
        </w:rPr>
        <w:t xml:space="preserve"> </w:t>
      </w:r>
    </w:p>
    <w:p w:rsidR="00430D36" w:rsidRPr="00295796" w:rsidRDefault="00430D36" w:rsidP="000622B1">
      <w:pPr>
        <w:pStyle w:val="Kop5"/>
        <w:tabs>
          <w:tab w:val="left" w:pos="1134"/>
        </w:tabs>
        <w:spacing w:line="240" w:lineRule="auto"/>
        <w:jc w:val="left"/>
        <w:rPr>
          <w:rFonts w:ascii="Arial" w:hAnsi="Arial" w:cs="Arial"/>
          <w:sz w:val="18"/>
        </w:rPr>
      </w:pPr>
    </w:p>
    <w:p w:rsidR="00430D36" w:rsidRPr="00295796" w:rsidRDefault="00476D12" w:rsidP="000622B1">
      <w:pPr>
        <w:pStyle w:val="Kop5"/>
        <w:tabs>
          <w:tab w:val="left" w:pos="1134"/>
        </w:tabs>
        <w:spacing w:line="240" w:lineRule="auto"/>
        <w:jc w:val="left"/>
        <w:rPr>
          <w:rFonts w:ascii="Arial" w:hAnsi="Arial" w:cs="Arial"/>
          <w:sz w:val="18"/>
        </w:rPr>
      </w:pPr>
      <w:r w:rsidRPr="00295796">
        <w:rPr>
          <w:rFonts w:ascii="Arial" w:hAnsi="Arial" w:cs="Arial"/>
          <w:sz w:val="18"/>
        </w:rPr>
        <w:t>Artikel 6</w:t>
      </w:r>
      <w:r w:rsidR="00430D36" w:rsidRPr="00295796">
        <w:rPr>
          <w:rFonts w:ascii="Arial" w:hAnsi="Arial" w:cs="Arial"/>
          <w:sz w:val="18"/>
        </w:rPr>
        <w:tab/>
        <w:t>Omvang dienstverband en (oproep)werkzaamheden</w:t>
      </w:r>
    </w:p>
    <w:p w:rsidR="00430D36" w:rsidRPr="00295796" w:rsidRDefault="00430D36" w:rsidP="00FA2CAD">
      <w:pPr>
        <w:pStyle w:val="Lijstalinea"/>
        <w:numPr>
          <w:ilvl w:val="0"/>
          <w:numId w:val="26"/>
        </w:numPr>
        <w:tabs>
          <w:tab w:val="left" w:pos="-720"/>
          <w:tab w:val="left" w:leader="dot" w:pos="6237"/>
          <w:tab w:val="left" w:leader="dot" w:pos="6804"/>
          <w:tab w:val="left" w:leader="dot" w:pos="9072"/>
        </w:tabs>
        <w:suppressAutoHyphens/>
        <w:ind w:left="426" w:hanging="426"/>
        <w:rPr>
          <w:rFonts w:ascii="Arial" w:hAnsi="Arial" w:cs="Arial"/>
          <w:spacing w:val="-2"/>
          <w:sz w:val="18"/>
        </w:rPr>
      </w:pPr>
      <w:r w:rsidRPr="00295796">
        <w:rPr>
          <w:rFonts w:ascii="Arial" w:hAnsi="Arial" w:cs="Arial"/>
          <w:spacing w:val="-2"/>
          <w:sz w:val="18"/>
        </w:rPr>
        <w:t>De omvang van het dienstverband bedraagt minimaal …… u</w:t>
      </w:r>
      <w:r w:rsidR="0022182A" w:rsidRPr="00295796">
        <w:rPr>
          <w:rFonts w:ascii="Arial" w:hAnsi="Arial" w:cs="Arial"/>
          <w:spacing w:val="-2"/>
          <w:sz w:val="18"/>
        </w:rPr>
        <w:t>u</w:t>
      </w:r>
      <w:r w:rsidRPr="00295796">
        <w:rPr>
          <w:rFonts w:ascii="Arial" w:hAnsi="Arial" w:cs="Arial"/>
          <w:spacing w:val="-2"/>
          <w:sz w:val="18"/>
        </w:rPr>
        <w:t xml:space="preserve">r per week en maximaal …… uur per week. </w:t>
      </w:r>
    </w:p>
    <w:p w:rsidR="00430D36" w:rsidRPr="00295796" w:rsidRDefault="00430D36" w:rsidP="000622B1">
      <w:pPr>
        <w:pStyle w:val="Lijstalinea"/>
        <w:numPr>
          <w:ilvl w:val="0"/>
          <w:numId w:val="26"/>
        </w:numPr>
        <w:tabs>
          <w:tab w:val="left" w:pos="-720"/>
          <w:tab w:val="left" w:leader="dot" w:pos="6237"/>
          <w:tab w:val="left" w:leader="dot" w:pos="6804"/>
          <w:tab w:val="left" w:leader="dot" w:pos="9072"/>
        </w:tabs>
        <w:suppressAutoHyphens/>
        <w:ind w:left="426" w:hanging="426"/>
        <w:rPr>
          <w:rFonts w:ascii="Arial" w:hAnsi="Arial" w:cs="Arial"/>
          <w:spacing w:val="-2"/>
          <w:sz w:val="18"/>
        </w:rPr>
      </w:pPr>
      <w:r w:rsidRPr="00295796">
        <w:rPr>
          <w:rFonts w:ascii="Arial" w:hAnsi="Arial" w:cs="Arial"/>
          <w:spacing w:val="-2"/>
          <w:sz w:val="18"/>
        </w:rPr>
        <w:t xml:space="preserve">Voor de uren boven het vaste minimumaantal kan de werknemer worden opgeroepen met inachtneming van het bepaalde in de artikelen </w:t>
      </w:r>
      <w:r w:rsidR="00F74AAF" w:rsidRPr="00295796">
        <w:rPr>
          <w:rFonts w:ascii="Arial" w:hAnsi="Arial" w:cs="Arial"/>
          <w:spacing w:val="-2"/>
          <w:sz w:val="18"/>
        </w:rPr>
        <w:t>7</w:t>
      </w:r>
      <w:r w:rsidRPr="00295796">
        <w:rPr>
          <w:rFonts w:ascii="Arial" w:hAnsi="Arial" w:cs="Arial"/>
          <w:spacing w:val="-2"/>
          <w:sz w:val="18"/>
        </w:rPr>
        <w:t xml:space="preserve">a en </w:t>
      </w:r>
      <w:r w:rsidR="00F74AAF" w:rsidRPr="00295796">
        <w:rPr>
          <w:rFonts w:ascii="Arial" w:hAnsi="Arial" w:cs="Arial"/>
          <w:spacing w:val="-2"/>
          <w:sz w:val="18"/>
        </w:rPr>
        <w:t>8</w:t>
      </w:r>
      <w:r w:rsidRPr="00295796">
        <w:rPr>
          <w:rFonts w:ascii="Arial" w:hAnsi="Arial" w:cs="Arial"/>
          <w:spacing w:val="-2"/>
          <w:sz w:val="18"/>
        </w:rPr>
        <w:t xml:space="preserve"> van deze overeenkomst.</w:t>
      </w:r>
    </w:p>
    <w:p w:rsidR="00430D36" w:rsidRPr="00295796" w:rsidRDefault="00430D36" w:rsidP="00FA2CAD">
      <w:pPr>
        <w:pStyle w:val="Lijstalinea"/>
        <w:numPr>
          <w:ilvl w:val="0"/>
          <w:numId w:val="26"/>
        </w:numPr>
        <w:tabs>
          <w:tab w:val="left" w:pos="-720"/>
          <w:tab w:val="left" w:leader="dot" w:pos="6804"/>
          <w:tab w:val="left" w:leader="dot" w:pos="9072"/>
        </w:tabs>
        <w:suppressAutoHyphens/>
        <w:ind w:left="425" w:hanging="425"/>
        <w:rPr>
          <w:rFonts w:ascii="Arial" w:hAnsi="Arial" w:cs="Arial"/>
          <w:spacing w:val="-2"/>
          <w:sz w:val="18"/>
        </w:rPr>
      </w:pPr>
      <w:r w:rsidRPr="00295796">
        <w:rPr>
          <w:rFonts w:ascii="Arial" w:hAnsi="Arial" w:cs="Arial"/>
          <w:spacing w:val="-2"/>
          <w:sz w:val="18"/>
        </w:rPr>
        <w:t>De werkgever en</w:t>
      </w:r>
      <w:r w:rsidR="002B7A4B" w:rsidRPr="00295796">
        <w:rPr>
          <w:rFonts w:ascii="Arial" w:hAnsi="Arial" w:cs="Arial"/>
          <w:spacing w:val="-2"/>
          <w:sz w:val="18"/>
        </w:rPr>
        <w:t xml:space="preserve"> </w:t>
      </w:r>
      <w:r w:rsidRPr="00295796">
        <w:rPr>
          <w:rFonts w:ascii="Arial" w:hAnsi="Arial" w:cs="Arial"/>
          <w:spacing w:val="-2"/>
          <w:sz w:val="18"/>
        </w:rPr>
        <w:t>de werknemer komen overeen dat de werkzaamheden</w:t>
      </w:r>
      <w:r w:rsidR="002B7A4B" w:rsidRPr="00295796">
        <w:rPr>
          <w:rFonts w:ascii="Arial" w:hAnsi="Arial" w:cs="Arial"/>
          <w:spacing w:val="-2"/>
          <w:sz w:val="18"/>
        </w:rPr>
        <w:t>,</w:t>
      </w:r>
      <w:r w:rsidRPr="00295796">
        <w:rPr>
          <w:rFonts w:ascii="Arial" w:hAnsi="Arial" w:cs="Arial"/>
          <w:spacing w:val="-2"/>
          <w:sz w:val="18"/>
        </w:rPr>
        <w:t xml:space="preserve"> waarvoor de</w:t>
      </w:r>
      <w:r w:rsidR="00533253" w:rsidRPr="00295796">
        <w:rPr>
          <w:rFonts w:ascii="Arial" w:hAnsi="Arial" w:cs="Arial"/>
          <w:spacing w:val="-2"/>
          <w:sz w:val="18"/>
        </w:rPr>
        <w:t xml:space="preserve"> </w:t>
      </w:r>
      <w:r w:rsidRPr="00295796">
        <w:rPr>
          <w:rFonts w:ascii="Arial" w:hAnsi="Arial" w:cs="Arial"/>
          <w:spacing w:val="-2"/>
          <w:sz w:val="18"/>
        </w:rPr>
        <w:lastRenderedPageBreak/>
        <w:t>werknemer</w:t>
      </w:r>
      <w:r w:rsidRPr="00295796">
        <w:rPr>
          <w:rFonts w:ascii="Arial" w:hAnsi="Arial" w:cs="Arial"/>
          <w:color w:val="1F497D" w:themeColor="text2"/>
          <w:spacing w:val="-2"/>
          <w:sz w:val="18"/>
        </w:rPr>
        <w:t xml:space="preserve"> </w:t>
      </w:r>
      <w:r w:rsidRPr="00295796">
        <w:rPr>
          <w:rFonts w:ascii="Arial" w:hAnsi="Arial" w:cs="Arial"/>
          <w:spacing w:val="-2"/>
          <w:sz w:val="18"/>
        </w:rPr>
        <w:t>kan worden opgeroepen</w:t>
      </w:r>
      <w:r w:rsidR="002B7A4B" w:rsidRPr="00295796">
        <w:rPr>
          <w:rFonts w:ascii="Arial" w:hAnsi="Arial" w:cs="Arial"/>
          <w:spacing w:val="-2"/>
          <w:sz w:val="18"/>
        </w:rPr>
        <w:t>,</w:t>
      </w:r>
      <w:r w:rsidRPr="00295796">
        <w:rPr>
          <w:rFonts w:ascii="Arial" w:hAnsi="Arial" w:cs="Arial"/>
          <w:spacing w:val="-2"/>
          <w:sz w:val="18"/>
        </w:rPr>
        <w:t xml:space="preserve"> de werkzaamheden zijn die ontstaan wanneer </w:t>
      </w:r>
      <w:r w:rsidR="002B7A4B" w:rsidRPr="00295796">
        <w:rPr>
          <w:rFonts w:ascii="Arial" w:hAnsi="Arial" w:cs="Arial"/>
          <w:spacing w:val="-2"/>
          <w:sz w:val="18"/>
        </w:rPr>
        <w:t>een werknemer in de functie</w:t>
      </w:r>
      <w:r w:rsidR="00FA2CAD" w:rsidRPr="00295796">
        <w:rPr>
          <w:rFonts w:ascii="Arial" w:hAnsi="Arial" w:cs="Arial"/>
          <w:spacing w:val="-2"/>
          <w:sz w:val="18"/>
        </w:rPr>
        <w:t xml:space="preserve"> </w:t>
      </w:r>
      <w:r w:rsidR="002B7A4B" w:rsidRPr="00295796">
        <w:rPr>
          <w:rFonts w:ascii="Arial" w:hAnsi="Arial" w:cs="Arial"/>
          <w:spacing w:val="-2"/>
          <w:sz w:val="18"/>
        </w:rPr>
        <w:t>van</w:t>
      </w:r>
      <w:r w:rsidRPr="00295796">
        <w:rPr>
          <w:rFonts w:ascii="Arial" w:hAnsi="Arial" w:cs="Arial"/>
          <w:spacing w:val="-2"/>
          <w:sz w:val="18"/>
        </w:rPr>
        <w:t>…………………………………………………………………………</w:t>
      </w:r>
      <w:r w:rsidR="00FA2CAD" w:rsidRPr="00295796">
        <w:rPr>
          <w:rFonts w:ascii="Arial" w:hAnsi="Arial" w:cs="Arial"/>
          <w:spacing w:val="-2"/>
          <w:sz w:val="18"/>
        </w:rPr>
        <w:t>………………………………….</w:t>
      </w:r>
      <w:r w:rsidRPr="00295796">
        <w:rPr>
          <w:rFonts w:ascii="Arial" w:hAnsi="Arial" w:cs="Arial"/>
          <w:spacing w:val="-2"/>
          <w:sz w:val="18"/>
        </w:rPr>
        <w:t>, in het werkgebied/de vestiging</w:t>
      </w:r>
      <w:r w:rsidR="00FA2CAD" w:rsidRPr="00295796">
        <w:rPr>
          <w:rStyle w:val="Voetnootmarkering"/>
          <w:rFonts w:ascii="Arial" w:hAnsi="Arial" w:cs="Arial"/>
          <w:spacing w:val="-2"/>
          <w:sz w:val="18"/>
        </w:rPr>
        <w:footnoteReference w:customMarkFollows="1" w:id="5"/>
        <w:t>*</w:t>
      </w:r>
      <w:r w:rsidRPr="00295796">
        <w:rPr>
          <w:rFonts w:ascii="Arial" w:hAnsi="Arial" w:cs="Arial"/>
          <w:spacing w:val="-2"/>
          <w:sz w:val="18"/>
        </w:rPr>
        <w:t xml:space="preserve"> ……………………………………………………………… door arbeidsongeschiktheid of verlof niet in staat is diens werkzaamheden te verrichten. De oproep geldt telkens voor de duur van de arbeidsongeschiktheid of</w:t>
      </w:r>
      <w:r w:rsidR="00FA2CAD" w:rsidRPr="00295796">
        <w:rPr>
          <w:rFonts w:ascii="Arial" w:hAnsi="Arial" w:cs="Arial"/>
          <w:spacing w:val="-2"/>
          <w:sz w:val="18"/>
        </w:rPr>
        <w:t xml:space="preserve"> het verlof van de te vervangen </w:t>
      </w:r>
      <w:r w:rsidRPr="00295796">
        <w:rPr>
          <w:rFonts w:ascii="Arial" w:hAnsi="Arial" w:cs="Arial"/>
          <w:spacing w:val="-2"/>
          <w:sz w:val="18"/>
        </w:rPr>
        <w:t xml:space="preserve">werknemer, </w:t>
      </w:r>
      <w:r w:rsidR="00533253" w:rsidRPr="00295796">
        <w:rPr>
          <w:rFonts w:ascii="Arial" w:hAnsi="Arial" w:cs="Arial"/>
          <w:spacing w:val="-2"/>
          <w:sz w:val="18"/>
        </w:rPr>
        <w:t xml:space="preserve">doch </w:t>
      </w:r>
      <w:r w:rsidRPr="00295796">
        <w:rPr>
          <w:rFonts w:ascii="Arial" w:hAnsi="Arial" w:cs="Arial"/>
          <w:spacing w:val="-2"/>
          <w:sz w:val="18"/>
        </w:rPr>
        <w:t>uiterlijk voor de duur van ……… uren/dagen/week/weken</w:t>
      </w:r>
      <w:r w:rsidRPr="00295796">
        <w:rPr>
          <w:rStyle w:val="Voetnootmarkering"/>
          <w:rFonts w:ascii="Arial" w:hAnsi="Arial" w:cs="Arial"/>
          <w:spacing w:val="-2"/>
          <w:sz w:val="18"/>
        </w:rPr>
        <w:sym w:font="Symbol" w:char="F02A"/>
      </w:r>
      <w:r w:rsidRPr="00295796">
        <w:rPr>
          <w:rFonts w:ascii="Arial" w:hAnsi="Arial" w:cs="Arial"/>
          <w:spacing w:val="-2"/>
          <w:sz w:val="18"/>
        </w:rPr>
        <w:t>.</w:t>
      </w:r>
    </w:p>
    <w:p w:rsidR="00430D36" w:rsidRPr="00295796" w:rsidRDefault="00430D36" w:rsidP="000622B1">
      <w:pPr>
        <w:tabs>
          <w:tab w:val="left" w:pos="-720"/>
        </w:tabs>
        <w:suppressAutoHyphens/>
        <w:rPr>
          <w:rFonts w:ascii="Arial" w:hAnsi="Arial" w:cs="Arial"/>
          <w:spacing w:val="-2"/>
          <w:sz w:val="18"/>
        </w:rPr>
      </w:pPr>
    </w:p>
    <w:p w:rsidR="00430D36" w:rsidRPr="00295796" w:rsidRDefault="00430D36" w:rsidP="000622B1">
      <w:pPr>
        <w:tabs>
          <w:tab w:val="left" w:pos="-720"/>
          <w:tab w:val="left" w:pos="1134"/>
        </w:tabs>
        <w:suppressAutoHyphens/>
        <w:ind w:left="1134" w:hanging="1134"/>
        <w:rPr>
          <w:rFonts w:ascii="Arial" w:hAnsi="Arial" w:cs="Arial"/>
          <w:b/>
          <w:spacing w:val="-2"/>
          <w:sz w:val="18"/>
        </w:rPr>
      </w:pPr>
      <w:r w:rsidRPr="00295796">
        <w:rPr>
          <w:rFonts w:ascii="Arial" w:hAnsi="Arial" w:cs="Arial"/>
          <w:b/>
          <w:spacing w:val="-2"/>
          <w:sz w:val="18"/>
        </w:rPr>
        <w:t xml:space="preserve">Artikel </w:t>
      </w:r>
      <w:r w:rsidR="00476D12" w:rsidRPr="00295796">
        <w:rPr>
          <w:rFonts w:ascii="Arial" w:hAnsi="Arial" w:cs="Arial"/>
          <w:b/>
          <w:spacing w:val="-2"/>
          <w:sz w:val="18"/>
        </w:rPr>
        <w:t>7</w:t>
      </w:r>
      <w:r w:rsidRPr="00295796">
        <w:rPr>
          <w:rFonts w:ascii="Arial" w:hAnsi="Arial" w:cs="Arial"/>
          <w:spacing w:val="-2"/>
          <w:sz w:val="18"/>
        </w:rPr>
        <w:tab/>
      </w:r>
      <w:r w:rsidRPr="00295796">
        <w:rPr>
          <w:rFonts w:ascii="Arial" w:hAnsi="Arial" w:cs="Arial"/>
          <w:b/>
          <w:spacing w:val="-2"/>
          <w:sz w:val="18"/>
        </w:rPr>
        <w:t>Regeling van de duur van de werkzaamheden en de werktijden tijdens een oproep</w:t>
      </w:r>
    </w:p>
    <w:p w:rsidR="00430D36" w:rsidRPr="00295796" w:rsidRDefault="00430D36" w:rsidP="000622B1">
      <w:pPr>
        <w:pStyle w:val="Plattetekst"/>
        <w:tabs>
          <w:tab w:val="clear" w:pos="-1440"/>
          <w:tab w:val="clear" w:pos="0"/>
          <w:tab w:val="clear" w:pos="720"/>
        </w:tabs>
        <w:suppressAutoHyphens/>
        <w:spacing w:line="240" w:lineRule="auto"/>
        <w:jc w:val="left"/>
        <w:rPr>
          <w:rFonts w:ascii="Arial" w:hAnsi="Arial" w:cs="Arial"/>
          <w:sz w:val="18"/>
        </w:rPr>
      </w:pPr>
      <w:r w:rsidRPr="00295796">
        <w:rPr>
          <w:rFonts w:ascii="Arial" w:hAnsi="Arial" w:cs="Arial"/>
          <w:sz w:val="18"/>
        </w:rPr>
        <w:t>De duur van de werkzaamheden en de werktijden worden bij iedere oproep vastgesteld.</w:t>
      </w:r>
    </w:p>
    <w:p w:rsidR="00430D36" w:rsidRPr="00295796" w:rsidRDefault="00430D36" w:rsidP="000622B1">
      <w:pPr>
        <w:pStyle w:val="Plattetekst"/>
        <w:tabs>
          <w:tab w:val="clear" w:pos="-1440"/>
          <w:tab w:val="clear" w:pos="0"/>
          <w:tab w:val="clear" w:pos="720"/>
        </w:tabs>
        <w:suppressAutoHyphens/>
        <w:spacing w:line="240" w:lineRule="auto"/>
        <w:jc w:val="left"/>
        <w:rPr>
          <w:rFonts w:ascii="Arial" w:hAnsi="Arial" w:cs="Arial"/>
          <w:sz w:val="18"/>
        </w:rPr>
      </w:pPr>
    </w:p>
    <w:p w:rsidR="00430D36" w:rsidRPr="00295796" w:rsidRDefault="00476D12" w:rsidP="000622B1">
      <w:pPr>
        <w:pStyle w:val="Kop6"/>
        <w:tabs>
          <w:tab w:val="left" w:pos="1134"/>
        </w:tabs>
        <w:spacing w:line="240" w:lineRule="auto"/>
        <w:jc w:val="left"/>
        <w:rPr>
          <w:rFonts w:ascii="Arial" w:hAnsi="Arial" w:cs="Arial"/>
          <w:sz w:val="18"/>
        </w:rPr>
      </w:pPr>
      <w:r w:rsidRPr="00295796">
        <w:rPr>
          <w:rFonts w:ascii="Arial" w:hAnsi="Arial" w:cs="Arial"/>
          <w:sz w:val="18"/>
        </w:rPr>
        <w:t>Artikel 7</w:t>
      </w:r>
      <w:r w:rsidR="00430D36" w:rsidRPr="00295796">
        <w:rPr>
          <w:rFonts w:ascii="Arial" w:hAnsi="Arial" w:cs="Arial"/>
          <w:sz w:val="18"/>
        </w:rPr>
        <w:t>a</w:t>
      </w:r>
      <w:r w:rsidR="00430D36" w:rsidRPr="00295796">
        <w:rPr>
          <w:rFonts w:ascii="Arial" w:hAnsi="Arial" w:cs="Arial"/>
          <w:sz w:val="18"/>
        </w:rPr>
        <w:tab/>
        <w:t xml:space="preserve">Regeling voor het bovenminimale gedeelte (=max-uren) </w:t>
      </w:r>
    </w:p>
    <w:p w:rsidR="00430D36" w:rsidRPr="00295796" w:rsidRDefault="00430D36" w:rsidP="000622B1">
      <w:pPr>
        <w:pStyle w:val="Plattetekstinspringen2"/>
        <w:tabs>
          <w:tab w:val="left" w:pos="1134"/>
        </w:tabs>
        <w:spacing w:line="240" w:lineRule="auto"/>
        <w:jc w:val="left"/>
        <w:rPr>
          <w:rFonts w:ascii="Arial" w:hAnsi="Arial" w:cs="Arial"/>
          <w:color w:val="1F497D" w:themeColor="text2"/>
          <w:sz w:val="18"/>
        </w:rPr>
      </w:pPr>
      <w:r w:rsidRPr="00295796">
        <w:rPr>
          <w:rFonts w:ascii="Arial" w:hAnsi="Arial" w:cs="Arial"/>
          <w:sz w:val="18"/>
        </w:rPr>
        <w:t>1.</w:t>
      </w:r>
      <w:r w:rsidRPr="00295796">
        <w:rPr>
          <w:rFonts w:ascii="Arial" w:hAnsi="Arial" w:cs="Arial"/>
          <w:sz w:val="18"/>
        </w:rPr>
        <w:tab/>
        <w:t>De</w:t>
      </w:r>
      <w:r w:rsidR="002B7A4B" w:rsidRPr="00295796">
        <w:rPr>
          <w:rFonts w:ascii="Arial" w:hAnsi="Arial" w:cs="Arial"/>
          <w:sz w:val="18"/>
        </w:rPr>
        <w:t xml:space="preserve"> </w:t>
      </w:r>
      <w:r w:rsidRPr="00295796">
        <w:rPr>
          <w:rFonts w:ascii="Arial" w:hAnsi="Arial" w:cs="Arial"/>
          <w:sz w:val="18"/>
        </w:rPr>
        <w:t xml:space="preserve">werkgever </w:t>
      </w:r>
      <w:r w:rsidR="001E70C3" w:rsidRPr="00295796">
        <w:rPr>
          <w:rFonts w:ascii="Arial" w:hAnsi="Arial" w:cs="Arial"/>
          <w:sz w:val="18"/>
        </w:rPr>
        <w:t>roept</w:t>
      </w:r>
      <w:r w:rsidRPr="00295796">
        <w:rPr>
          <w:rFonts w:ascii="Arial" w:hAnsi="Arial" w:cs="Arial"/>
          <w:sz w:val="18"/>
        </w:rPr>
        <w:t xml:space="preserve"> </w:t>
      </w:r>
      <w:r w:rsidR="00533253" w:rsidRPr="00295796">
        <w:rPr>
          <w:rFonts w:ascii="Arial" w:hAnsi="Arial" w:cs="Arial"/>
          <w:sz w:val="18"/>
        </w:rPr>
        <w:t xml:space="preserve">de </w:t>
      </w:r>
      <w:r w:rsidRPr="00295796">
        <w:rPr>
          <w:rFonts w:ascii="Arial" w:hAnsi="Arial" w:cs="Arial"/>
          <w:sz w:val="18"/>
        </w:rPr>
        <w:t>werknemer op indien de in de aanhef van deze overeenkomst onder a bedoelde oproepwerkzaamheden voorhanden zijn met inachtnemin</w:t>
      </w:r>
      <w:r w:rsidR="001E70C3" w:rsidRPr="00295796">
        <w:rPr>
          <w:rFonts w:ascii="Arial" w:hAnsi="Arial" w:cs="Arial"/>
          <w:sz w:val="18"/>
        </w:rPr>
        <w:t>g van het gestelde in artikel 8</w:t>
      </w:r>
      <w:r w:rsidRPr="00295796">
        <w:rPr>
          <w:rFonts w:ascii="Arial" w:hAnsi="Arial" w:cs="Arial"/>
          <w:sz w:val="18"/>
        </w:rPr>
        <w:t>.</w:t>
      </w:r>
      <w:r w:rsidR="002B7A4B" w:rsidRPr="00295796">
        <w:rPr>
          <w:rFonts w:ascii="Arial" w:hAnsi="Arial" w:cs="Arial"/>
          <w:sz w:val="18"/>
        </w:rPr>
        <w:t xml:space="preserve"> </w:t>
      </w:r>
    </w:p>
    <w:p w:rsidR="00430D36" w:rsidRPr="00295796" w:rsidRDefault="00430D36" w:rsidP="000622B1">
      <w:pPr>
        <w:tabs>
          <w:tab w:val="left" w:pos="-720"/>
          <w:tab w:val="left" w:pos="0"/>
        </w:tabs>
        <w:suppressAutoHyphens/>
        <w:ind w:left="461" w:hanging="461"/>
        <w:rPr>
          <w:rFonts w:ascii="Arial" w:hAnsi="Arial" w:cs="Arial"/>
          <w:spacing w:val="-2"/>
          <w:sz w:val="18"/>
        </w:rPr>
      </w:pPr>
      <w:r w:rsidRPr="00295796">
        <w:rPr>
          <w:rFonts w:ascii="Arial" w:hAnsi="Arial" w:cs="Arial"/>
          <w:spacing w:val="-2"/>
          <w:sz w:val="18"/>
        </w:rPr>
        <w:t>2.</w:t>
      </w:r>
      <w:r w:rsidRPr="00295796">
        <w:rPr>
          <w:rFonts w:ascii="Arial" w:hAnsi="Arial" w:cs="Arial"/>
          <w:spacing w:val="-2"/>
          <w:sz w:val="18"/>
        </w:rPr>
        <w:tab/>
        <w:t>De werknemer is verplicht aan een oproep door/namens de werkgever gehoor te</w:t>
      </w:r>
      <w:r w:rsidR="007306EF" w:rsidRPr="00295796">
        <w:rPr>
          <w:rFonts w:ascii="Arial" w:hAnsi="Arial" w:cs="Arial"/>
          <w:spacing w:val="-2"/>
          <w:sz w:val="18"/>
        </w:rPr>
        <w:t xml:space="preserve"> geven</w:t>
      </w:r>
      <w:r w:rsidR="00FA2CAD" w:rsidRPr="00295796">
        <w:rPr>
          <w:rFonts w:ascii="Arial" w:hAnsi="Arial" w:cs="Arial"/>
          <w:spacing w:val="-2"/>
          <w:sz w:val="18"/>
        </w:rPr>
        <w:t>.</w:t>
      </w:r>
    </w:p>
    <w:p w:rsidR="00430D36" w:rsidRPr="00295796" w:rsidRDefault="00430D36" w:rsidP="000622B1">
      <w:pPr>
        <w:tabs>
          <w:tab w:val="left" w:pos="-720"/>
          <w:tab w:val="left" w:pos="0"/>
        </w:tabs>
        <w:suppressAutoHyphens/>
        <w:ind w:left="461" w:hanging="461"/>
        <w:rPr>
          <w:rFonts w:ascii="Arial" w:hAnsi="Arial" w:cs="Arial"/>
          <w:spacing w:val="-2"/>
          <w:sz w:val="18"/>
        </w:rPr>
      </w:pPr>
      <w:r w:rsidRPr="00295796">
        <w:rPr>
          <w:rFonts w:ascii="Arial" w:hAnsi="Arial" w:cs="Arial"/>
          <w:spacing w:val="-2"/>
          <w:sz w:val="18"/>
        </w:rPr>
        <w:t xml:space="preserve">3. </w:t>
      </w:r>
      <w:r w:rsidRPr="00295796">
        <w:rPr>
          <w:rFonts w:ascii="Arial" w:hAnsi="Arial" w:cs="Arial"/>
          <w:spacing w:val="-2"/>
          <w:sz w:val="18"/>
        </w:rPr>
        <w:tab/>
        <w:t>De werkgever zal in beginsel uiterlijk 24 uur voordat de werkzaamheden beginnen de werknemer oproepen.</w:t>
      </w:r>
    </w:p>
    <w:p w:rsidR="00430D36" w:rsidRPr="00295796" w:rsidRDefault="00430D36" w:rsidP="000622B1">
      <w:pPr>
        <w:tabs>
          <w:tab w:val="left" w:pos="-720"/>
          <w:tab w:val="left" w:pos="0"/>
        </w:tabs>
        <w:suppressAutoHyphens/>
        <w:ind w:left="461" w:hanging="461"/>
        <w:rPr>
          <w:rFonts w:ascii="Arial" w:hAnsi="Arial" w:cs="Arial"/>
          <w:spacing w:val="-2"/>
          <w:sz w:val="18"/>
        </w:rPr>
      </w:pPr>
      <w:r w:rsidRPr="00295796">
        <w:rPr>
          <w:rFonts w:ascii="Arial" w:hAnsi="Arial" w:cs="Arial"/>
          <w:spacing w:val="-2"/>
          <w:sz w:val="18"/>
        </w:rPr>
        <w:t>4.</w:t>
      </w:r>
      <w:r w:rsidRPr="00295796">
        <w:rPr>
          <w:rFonts w:ascii="Arial" w:hAnsi="Arial" w:cs="Arial"/>
          <w:spacing w:val="-2"/>
          <w:sz w:val="18"/>
        </w:rPr>
        <w:tab/>
        <w:t>Indien de oproep pas plaatsvindt op de dag waarop de werkzaamheden dienen te worden verricht is de werknemer verplicht gehoor te geven aan een oproep die vóór 9.00 uur wordt gedaan. Oproepen gedaan nà 9.00 uur mogen door de</w:t>
      </w:r>
      <w:r w:rsidR="001E70C3" w:rsidRPr="00295796">
        <w:rPr>
          <w:rFonts w:ascii="Arial" w:hAnsi="Arial" w:cs="Arial"/>
          <w:spacing w:val="-2"/>
          <w:sz w:val="18"/>
        </w:rPr>
        <w:t xml:space="preserve"> </w:t>
      </w:r>
      <w:r w:rsidRPr="00295796">
        <w:rPr>
          <w:rFonts w:ascii="Arial" w:hAnsi="Arial" w:cs="Arial"/>
          <w:spacing w:val="-2"/>
          <w:sz w:val="18"/>
        </w:rPr>
        <w:t>werknemer worden geweigerd, indien het voor de werknemer niet mogelijk is om op zo</w:t>
      </w:r>
      <w:r w:rsidR="002B7A4B" w:rsidRPr="00295796">
        <w:rPr>
          <w:rFonts w:ascii="Arial" w:hAnsi="Arial" w:cs="Arial"/>
          <w:spacing w:val="-2"/>
          <w:sz w:val="18"/>
        </w:rPr>
        <w:t>’n</w:t>
      </w:r>
      <w:r w:rsidRPr="00295796">
        <w:rPr>
          <w:rFonts w:ascii="Arial" w:hAnsi="Arial" w:cs="Arial"/>
          <w:spacing w:val="-2"/>
          <w:sz w:val="18"/>
        </w:rPr>
        <w:t xml:space="preserve"> korte termijn </w:t>
      </w:r>
      <w:r w:rsidR="001E70C3" w:rsidRPr="00295796">
        <w:rPr>
          <w:rFonts w:ascii="Arial" w:hAnsi="Arial" w:cs="Arial"/>
          <w:spacing w:val="-2"/>
          <w:sz w:val="18"/>
        </w:rPr>
        <w:t>de</w:t>
      </w:r>
      <w:r w:rsidRPr="00295796">
        <w:rPr>
          <w:rFonts w:ascii="Arial" w:hAnsi="Arial" w:cs="Arial"/>
          <w:spacing w:val="-2"/>
          <w:sz w:val="18"/>
        </w:rPr>
        <w:t xml:space="preserve"> werkzaamheden</w:t>
      </w:r>
      <w:r w:rsidR="002B7A4B" w:rsidRPr="00295796">
        <w:rPr>
          <w:rFonts w:ascii="Arial" w:hAnsi="Arial" w:cs="Arial"/>
          <w:spacing w:val="-2"/>
          <w:sz w:val="18"/>
        </w:rPr>
        <w:t xml:space="preserve"> aan te vangen</w:t>
      </w:r>
      <w:r w:rsidRPr="00295796">
        <w:rPr>
          <w:rFonts w:ascii="Arial" w:hAnsi="Arial" w:cs="Arial"/>
          <w:spacing w:val="-2"/>
          <w:sz w:val="18"/>
        </w:rPr>
        <w:t>.</w:t>
      </w:r>
    </w:p>
    <w:p w:rsidR="00430D36" w:rsidRPr="00295796" w:rsidRDefault="00430D36" w:rsidP="000622B1">
      <w:pPr>
        <w:tabs>
          <w:tab w:val="left" w:pos="-720"/>
          <w:tab w:val="left" w:pos="0"/>
        </w:tabs>
        <w:suppressAutoHyphens/>
        <w:ind w:left="461" w:hanging="461"/>
        <w:rPr>
          <w:rFonts w:ascii="Arial" w:hAnsi="Arial" w:cs="Arial"/>
          <w:strike/>
          <w:sz w:val="18"/>
        </w:rPr>
      </w:pPr>
      <w:r w:rsidRPr="00295796">
        <w:rPr>
          <w:rFonts w:ascii="Arial" w:hAnsi="Arial" w:cs="Arial"/>
          <w:spacing w:val="-2"/>
          <w:sz w:val="18"/>
        </w:rPr>
        <w:t>5.</w:t>
      </w:r>
      <w:r w:rsidRPr="00295796">
        <w:rPr>
          <w:rFonts w:ascii="Arial" w:hAnsi="Arial" w:cs="Arial"/>
          <w:spacing w:val="-2"/>
          <w:sz w:val="18"/>
        </w:rPr>
        <w:tab/>
      </w:r>
      <w:r w:rsidRPr="00295796">
        <w:rPr>
          <w:rFonts w:ascii="Arial" w:hAnsi="Arial" w:cs="Arial"/>
          <w:sz w:val="18"/>
        </w:rPr>
        <w:t>Gedurende de eerste zes maanden van de arbeidsovereenkomst heeft de werknemer alleen recht op loon indien en voor zover hij/zij daadwerkelijk werkzaam is geweest. Op grond van artikel 7:628 lid 5 BW zal de werknemer gedurende de eerste zes maanden geen aanspraak kunnen maken op loon over de tijd dat hij om welke reden dan ook niet heeft gewerkt.</w:t>
      </w:r>
    </w:p>
    <w:p w:rsidR="003E3F43" w:rsidRPr="00295796" w:rsidRDefault="003E3F43" w:rsidP="000622B1">
      <w:pPr>
        <w:pStyle w:val="ArtKna"/>
        <w:widowControl w:val="0"/>
        <w:spacing w:before="0"/>
        <w:ind w:left="-270" w:firstLine="270"/>
        <w:jc w:val="both"/>
        <w:rPr>
          <w:rFonts w:ascii="Arial" w:hAnsi="Arial" w:cs="Arial"/>
          <w:color w:val="FF0000"/>
          <w:sz w:val="18"/>
          <w:szCs w:val="18"/>
        </w:rPr>
      </w:pPr>
    </w:p>
    <w:p w:rsidR="00476D12" w:rsidRPr="00295796" w:rsidRDefault="00476D12" w:rsidP="000622B1">
      <w:pPr>
        <w:tabs>
          <w:tab w:val="left" w:pos="-720"/>
          <w:tab w:val="left" w:pos="1134"/>
        </w:tabs>
        <w:suppressAutoHyphens/>
        <w:ind w:left="1134" w:hanging="1134"/>
        <w:rPr>
          <w:rFonts w:ascii="Arial" w:hAnsi="Arial" w:cs="Arial"/>
          <w:b/>
          <w:spacing w:val="-2"/>
          <w:sz w:val="18"/>
        </w:rPr>
      </w:pPr>
      <w:r w:rsidRPr="00295796">
        <w:rPr>
          <w:rFonts w:ascii="Arial" w:hAnsi="Arial" w:cs="Arial"/>
          <w:b/>
          <w:spacing w:val="-2"/>
          <w:sz w:val="18"/>
        </w:rPr>
        <w:t>Artikel 8</w:t>
      </w:r>
      <w:r w:rsidRPr="00295796">
        <w:rPr>
          <w:rFonts w:ascii="Arial" w:hAnsi="Arial" w:cs="Arial"/>
          <w:spacing w:val="-2"/>
          <w:sz w:val="18"/>
        </w:rPr>
        <w:tab/>
      </w:r>
      <w:r w:rsidRPr="00295796">
        <w:rPr>
          <w:rFonts w:ascii="Arial" w:hAnsi="Arial" w:cs="Arial"/>
          <w:b/>
          <w:spacing w:val="-2"/>
          <w:sz w:val="18"/>
        </w:rPr>
        <w:t>De wijze waarop de vervangingsuren worden verdeeld (indien meerdere oproepkrachten in dezelfde functiecategorie zijn aangesteld)</w:t>
      </w:r>
    </w:p>
    <w:p w:rsidR="00476D12" w:rsidRPr="00295796" w:rsidRDefault="00476D12" w:rsidP="000622B1">
      <w:pPr>
        <w:pStyle w:val="Lijstalinea"/>
        <w:numPr>
          <w:ilvl w:val="0"/>
          <w:numId w:val="27"/>
        </w:numPr>
        <w:tabs>
          <w:tab w:val="left" w:pos="-720"/>
        </w:tabs>
        <w:suppressAutoHyphens/>
        <w:ind w:left="426" w:hanging="426"/>
        <w:rPr>
          <w:rFonts w:ascii="Arial" w:hAnsi="Arial" w:cs="Arial"/>
          <w:spacing w:val="-2"/>
          <w:sz w:val="18"/>
        </w:rPr>
      </w:pPr>
      <w:r w:rsidRPr="00295796">
        <w:rPr>
          <w:rFonts w:ascii="Arial" w:hAnsi="Arial" w:cs="Arial"/>
          <w:spacing w:val="-2"/>
          <w:sz w:val="18"/>
        </w:rPr>
        <w:t xml:space="preserve">De werknemer verklaart ermee bekend te zijn dat meerdere oproepkrachten werkzaam zijn voor de werkgever en gaat akkoord met het verdelen van de werkzaamheden door de werkgever door middel van hantering van een vaste, bij de werknemer bekende, systematiek. </w:t>
      </w:r>
    </w:p>
    <w:p w:rsidR="00BE416A" w:rsidRPr="00295796" w:rsidRDefault="00476D12" w:rsidP="00FA2CAD">
      <w:pPr>
        <w:pStyle w:val="Lijstalinea"/>
        <w:numPr>
          <w:ilvl w:val="0"/>
          <w:numId w:val="27"/>
        </w:numPr>
        <w:tabs>
          <w:tab w:val="left" w:pos="-720"/>
        </w:tabs>
        <w:suppressAutoHyphens/>
        <w:ind w:left="426" w:hanging="426"/>
        <w:rPr>
          <w:rFonts w:ascii="Arial" w:hAnsi="Arial" w:cs="Arial"/>
          <w:spacing w:val="-2"/>
          <w:sz w:val="18"/>
        </w:rPr>
      </w:pPr>
      <w:r w:rsidRPr="00295796">
        <w:rPr>
          <w:rFonts w:ascii="Arial" w:hAnsi="Arial" w:cs="Arial"/>
          <w:spacing w:val="-2"/>
          <w:sz w:val="18"/>
        </w:rPr>
        <w:t>De systematiek</w:t>
      </w:r>
      <w:r w:rsidR="0058095E" w:rsidRPr="00295796">
        <w:rPr>
          <w:rFonts w:ascii="Arial" w:hAnsi="Arial" w:cs="Arial"/>
          <w:spacing w:val="-2"/>
          <w:sz w:val="18"/>
        </w:rPr>
        <w:t>,</w:t>
      </w:r>
      <w:r w:rsidRPr="00295796">
        <w:rPr>
          <w:rFonts w:ascii="Arial" w:hAnsi="Arial" w:cs="Arial"/>
          <w:spacing w:val="-2"/>
          <w:sz w:val="18"/>
        </w:rPr>
        <w:t xml:space="preserve"> op grond waarvan de werkzaamheden binnen de instelling worden verdeeld</w:t>
      </w:r>
      <w:r w:rsidR="0058095E" w:rsidRPr="00295796">
        <w:rPr>
          <w:rFonts w:ascii="Arial" w:hAnsi="Arial" w:cs="Arial"/>
          <w:spacing w:val="-2"/>
          <w:sz w:val="18"/>
        </w:rPr>
        <w:t>,</w:t>
      </w:r>
      <w:r w:rsidRPr="00295796">
        <w:rPr>
          <w:rFonts w:ascii="Arial" w:hAnsi="Arial" w:cs="Arial"/>
          <w:spacing w:val="-2"/>
          <w:sz w:val="18"/>
        </w:rPr>
        <w:t xml:space="preserve"> is als volgt:</w:t>
      </w:r>
      <w:r w:rsidR="00AA3A76" w:rsidRPr="00295796">
        <w:rPr>
          <w:rFonts w:ascii="Arial" w:hAnsi="Arial" w:cs="Arial"/>
          <w:spacing w:val="-2"/>
          <w:sz w:val="18"/>
        </w:rPr>
        <w:br/>
        <w:t>…………………………………………………………………………………………………………………………………………………</w:t>
      </w:r>
      <w:r w:rsidRPr="00295796">
        <w:rPr>
          <w:rFonts w:ascii="Arial" w:hAnsi="Arial" w:cs="Arial"/>
          <w:spacing w:val="-2"/>
          <w:sz w:val="18"/>
        </w:rPr>
        <w:tab/>
      </w:r>
    </w:p>
    <w:p w:rsidR="00476D12" w:rsidRPr="00295796" w:rsidRDefault="00476D12" w:rsidP="00FA2CAD">
      <w:pPr>
        <w:pStyle w:val="Lijstalinea"/>
        <w:numPr>
          <w:ilvl w:val="0"/>
          <w:numId w:val="27"/>
        </w:numPr>
        <w:tabs>
          <w:tab w:val="left" w:pos="-720"/>
        </w:tabs>
        <w:suppressAutoHyphens/>
        <w:ind w:left="426" w:hanging="426"/>
        <w:rPr>
          <w:rFonts w:ascii="Arial" w:hAnsi="Arial" w:cs="Arial"/>
          <w:spacing w:val="-2"/>
          <w:sz w:val="18"/>
        </w:rPr>
      </w:pPr>
      <w:r w:rsidRPr="00295796">
        <w:rPr>
          <w:rFonts w:ascii="Arial" w:hAnsi="Arial" w:cs="Arial"/>
          <w:spacing w:val="-2"/>
          <w:sz w:val="18"/>
        </w:rPr>
        <w:t>De werknemer kan geen rechten doen gelden ten aanzien van werkzaamheden die op grond van deze systematiek aan een andere oproepkracht zijn toebedeeld.</w:t>
      </w:r>
    </w:p>
    <w:p w:rsidR="00476D12" w:rsidRPr="00295796" w:rsidRDefault="00476D12" w:rsidP="000622B1">
      <w:pPr>
        <w:tabs>
          <w:tab w:val="left" w:pos="-720"/>
        </w:tabs>
        <w:suppressAutoHyphens/>
        <w:rPr>
          <w:rFonts w:ascii="Arial" w:hAnsi="Arial" w:cs="Arial"/>
          <w:spacing w:val="-2"/>
          <w:sz w:val="18"/>
        </w:rPr>
      </w:pPr>
    </w:p>
    <w:p w:rsidR="00476D12" w:rsidRPr="00295796" w:rsidRDefault="00F74AAF" w:rsidP="000622B1">
      <w:pPr>
        <w:tabs>
          <w:tab w:val="left" w:pos="-720"/>
          <w:tab w:val="left" w:pos="1134"/>
        </w:tabs>
        <w:suppressAutoHyphens/>
        <w:rPr>
          <w:rFonts w:ascii="Arial" w:hAnsi="Arial" w:cs="Arial"/>
          <w:spacing w:val="-2"/>
          <w:sz w:val="18"/>
        </w:rPr>
      </w:pPr>
      <w:r w:rsidRPr="00295796">
        <w:rPr>
          <w:rFonts w:ascii="Arial" w:hAnsi="Arial" w:cs="Arial"/>
          <w:b/>
          <w:spacing w:val="-2"/>
          <w:sz w:val="18"/>
        </w:rPr>
        <w:t>Artikel 9</w:t>
      </w:r>
      <w:r w:rsidR="00476D12" w:rsidRPr="00295796">
        <w:rPr>
          <w:rFonts w:ascii="Arial" w:hAnsi="Arial" w:cs="Arial"/>
          <w:spacing w:val="-2"/>
          <w:sz w:val="18"/>
        </w:rPr>
        <w:tab/>
      </w:r>
      <w:r w:rsidR="00476D12" w:rsidRPr="00295796">
        <w:rPr>
          <w:rFonts w:ascii="Arial" w:hAnsi="Arial" w:cs="Arial"/>
          <w:b/>
          <w:spacing w:val="-2"/>
          <w:sz w:val="18"/>
        </w:rPr>
        <w:t>Ziekte</w:t>
      </w:r>
    </w:p>
    <w:p w:rsidR="00476D12" w:rsidRPr="00295796" w:rsidRDefault="00476D12" w:rsidP="000622B1">
      <w:pPr>
        <w:pStyle w:val="Plattetekst"/>
        <w:tabs>
          <w:tab w:val="clear" w:pos="-1440"/>
          <w:tab w:val="clear" w:pos="0"/>
          <w:tab w:val="clear" w:pos="720"/>
        </w:tabs>
        <w:suppressAutoHyphens/>
        <w:spacing w:line="240" w:lineRule="auto"/>
        <w:jc w:val="left"/>
        <w:rPr>
          <w:rFonts w:ascii="Arial" w:hAnsi="Arial" w:cs="Arial"/>
          <w:sz w:val="18"/>
        </w:rPr>
      </w:pPr>
      <w:r w:rsidRPr="00295796">
        <w:rPr>
          <w:rFonts w:ascii="Arial" w:hAnsi="Arial" w:cs="Arial"/>
          <w:sz w:val="18"/>
        </w:rPr>
        <w:t>Bij ziekte dient de werknemer zich vóór 9.00 uur ziek te melden bij de werkgever, ook indien hij/zij op die dag niet is opgeroepen. Op de dag dat de werknemer weer arbeidsgeschikt is, dient hij/zij dit vóór 9.00 uur te melden bij de werkgever, ook indien hij/zij op deze dag niet hoeft te werken.</w:t>
      </w:r>
    </w:p>
    <w:p w:rsidR="00430D36" w:rsidRPr="00295796" w:rsidRDefault="00430D36" w:rsidP="000622B1">
      <w:pPr>
        <w:rPr>
          <w:rFonts w:ascii="Arial" w:hAnsi="Arial" w:cs="Arial"/>
        </w:rPr>
      </w:pPr>
    </w:p>
    <w:p w:rsidR="00430D36" w:rsidRPr="00295796" w:rsidRDefault="00430D36" w:rsidP="000622B1">
      <w:pPr>
        <w:tabs>
          <w:tab w:val="left" w:pos="-720"/>
          <w:tab w:val="left" w:pos="1134"/>
        </w:tabs>
        <w:suppressAutoHyphens/>
        <w:rPr>
          <w:rFonts w:ascii="Arial" w:hAnsi="Arial" w:cs="Arial"/>
          <w:b/>
          <w:spacing w:val="-2"/>
          <w:sz w:val="18"/>
        </w:rPr>
      </w:pPr>
      <w:r w:rsidRPr="00295796">
        <w:rPr>
          <w:rFonts w:ascii="Arial" w:hAnsi="Arial" w:cs="Arial"/>
          <w:b/>
          <w:spacing w:val="-2"/>
          <w:sz w:val="18"/>
        </w:rPr>
        <w:t xml:space="preserve">Artikel </w:t>
      </w:r>
      <w:r w:rsidR="00F74AAF" w:rsidRPr="00295796">
        <w:rPr>
          <w:rFonts w:ascii="Arial" w:hAnsi="Arial" w:cs="Arial"/>
          <w:b/>
          <w:spacing w:val="-2"/>
          <w:sz w:val="18"/>
        </w:rPr>
        <w:t>10</w:t>
      </w:r>
      <w:r w:rsidRPr="00295796">
        <w:rPr>
          <w:rFonts w:ascii="Arial" w:hAnsi="Arial" w:cs="Arial"/>
          <w:spacing w:val="-2"/>
          <w:sz w:val="18"/>
        </w:rPr>
        <w:tab/>
      </w:r>
      <w:r w:rsidRPr="00295796">
        <w:rPr>
          <w:rFonts w:ascii="Arial" w:hAnsi="Arial" w:cs="Arial"/>
          <w:b/>
          <w:spacing w:val="-2"/>
          <w:sz w:val="18"/>
        </w:rPr>
        <w:t>Salariëring</w:t>
      </w:r>
    </w:p>
    <w:p w:rsidR="00430D36" w:rsidRPr="00295796" w:rsidRDefault="00430D36" w:rsidP="00FA2CAD">
      <w:pPr>
        <w:pStyle w:val="wBody"/>
        <w:keepNext/>
        <w:widowControl w:val="0"/>
        <w:numPr>
          <w:ilvl w:val="0"/>
          <w:numId w:val="28"/>
        </w:numPr>
        <w:tabs>
          <w:tab w:val="clear" w:pos="283"/>
          <w:tab w:val="left" w:pos="426"/>
        </w:tabs>
        <w:ind w:hanging="644"/>
        <w:jc w:val="left"/>
        <w:rPr>
          <w:rFonts w:ascii="Arial" w:hAnsi="Arial" w:cs="Arial"/>
          <w:sz w:val="18"/>
          <w:szCs w:val="18"/>
        </w:rPr>
      </w:pPr>
      <w:r w:rsidRPr="00295796">
        <w:rPr>
          <w:rFonts w:ascii="Arial" w:hAnsi="Arial" w:cs="Arial"/>
          <w:sz w:val="18"/>
          <w:szCs w:val="18"/>
        </w:rPr>
        <w:t>De werknemer wordt gesalariee</w:t>
      </w:r>
      <w:r w:rsidR="00FA2CAD" w:rsidRPr="00295796">
        <w:rPr>
          <w:rFonts w:ascii="Arial" w:hAnsi="Arial" w:cs="Arial"/>
          <w:sz w:val="18"/>
          <w:szCs w:val="18"/>
        </w:rPr>
        <w:t xml:space="preserve">rd volgens artikel 6.4 van de </w:t>
      </w:r>
      <w:r w:rsidR="00607F6E" w:rsidRPr="00295796">
        <w:rPr>
          <w:rFonts w:ascii="Arial" w:hAnsi="Arial" w:cs="Arial"/>
          <w:sz w:val="18"/>
          <w:szCs w:val="18"/>
        </w:rPr>
        <w:t>CAO</w:t>
      </w:r>
      <w:r w:rsidRPr="00295796">
        <w:rPr>
          <w:rFonts w:ascii="Arial" w:hAnsi="Arial" w:cs="Arial"/>
          <w:sz w:val="18"/>
          <w:szCs w:val="18"/>
        </w:rPr>
        <w:t xml:space="preserve"> in salarisschaal ……… </w:t>
      </w:r>
    </w:p>
    <w:p w:rsidR="00430D36" w:rsidRPr="00295796" w:rsidRDefault="00430D36" w:rsidP="00FA2CAD">
      <w:pPr>
        <w:pStyle w:val="wBody"/>
        <w:widowControl w:val="0"/>
        <w:numPr>
          <w:ilvl w:val="0"/>
          <w:numId w:val="28"/>
        </w:numPr>
        <w:tabs>
          <w:tab w:val="clear" w:pos="283"/>
          <w:tab w:val="left" w:pos="426"/>
        </w:tabs>
        <w:ind w:left="426" w:hanging="426"/>
        <w:jc w:val="left"/>
        <w:rPr>
          <w:rFonts w:ascii="Arial" w:hAnsi="Arial" w:cs="Arial"/>
          <w:sz w:val="18"/>
          <w:szCs w:val="18"/>
        </w:rPr>
      </w:pPr>
      <w:r w:rsidRPr="00295796">
        <w:rPr>
          <w:rFonts w:ascii="Arial" w:hAnsi="Arial" w:cs="Arial"/>
          <w:color w:val="auto"/>
          <w:sz w:val="18"/>
          <w:szCs w:val="18"/>
        </w:rPr>
        <w:t xml:space="preserve">De werknemer ontvangt een variabel bruto maandsalaris dat afhankelijk is van het daadwerkelijk door de werknemer in de betreffende maand gewerkte uren. Het vaste salaris bedraagt bij aanvang van het dienstverband € ...,... bruto per maand, en is gebaseerd op de minimum arbeidsduur van …. uur per week. </w:t>
      </w:r>
      <w:r w:rsidRPr="00295796">
        <w:rPr>
          <w:rFonts w:ascii="Arial" w:hAnsi="Arial" w:cs="Arial"/>
          <w:sz w:val="18"/>
          <w:szCs w:val="18"/>
        </w:rPr>
        <w:t xml:space="preserve">Voor zover meer dan …… uur gewerkt wordt, zal hiervoor een uurloon worden uitbetaald ten bedrage van € ...,... bruto per uur. </w:t>
      </w:r>
    </w:p>
    <w:p w:rsidR="00430D36" w:rsidRPr="00295796" w:rsidRDefault="00430D36" w:rsidP="00FA2CAD">
      <w:pPr>
        <w:pStyle w:val="wBody"/>
        <w:widowControl w:val="0"/>
        <w:numPr>
          <w:ilvl w:val="0"/>
          <w:numId w:val="28"/>
        </w:numPr>
        <w:tabs>
          <w:tab w:val="clear" w:pos="283"/>
          <w:tab w:val="left" w:pos="426"/>
        </w:tabs>
        <w:ind w:hanging="644"/>
        <w:jc w:val="left"/>
        <w:rPr>
          <w:rFonts w:ascii="Arial" w:hAnsi="Arial" w:cs="Arial"/>
          <w:color w:val="auto"/>
          <w:sz w:val="18"/>
          <w:szCs w:val="18"/>
        </w:rPr>
      </w:pPr>
      <w:r w:rsidRPr="00295796">
        <w:rPr>
          <w:rFonts w:ascii="Arial" w:hAnsi="Arial" w:cs="Arial"/>
          <w:sz w:val="18"/>
          <w:szCs w:val="18"/>
        </w:rPr>
        <w:t>De voor de werknemer geldende periodiekdatum is ………</w:t>
      </w:r>
      <w:r w:rsidR="00F16981" w:rsidRPr="00295796">
        <w:rPr>
          <w:rFonts w:ascii="Arial" w:hAnsi="Arial" w:cs="Arial"/>
          <w:sz w:val="18"/>
          <w:szCs w:val="18"/>
        </w:rPr>
        <w:t>.</w:t>
      </w:r>
    </w:p>
    <w:p w:rsidR="00430D36" w:rsidRPr="00295796" w:rsidRDefault="00430D36" w:rsidP="000622B1">
      <w:pPr>
        <w:tabs>
          <w:tab w:val="left" w:pos="-720"/>
          <w:tab w:val="left" w:pos="9072"/>
        </w:tabs>
        <w:suppressAutoHyphens/>
        <w:rPr>
          <w:rFonts w:ascii="Arial" w:hAnsi="Arial" w:cs="Arial"/>
          <w:spacing w:val="-2"/>
          <w:sz w:val="18"/>
        </w:rPr>
      </w:pPr>
    </w:p>
    <w:p w:rsidR="00430D36" w:rsidRPr="00295796" w:rsidRDefault="00430D36" w:rsidP="000622B1">
      <w:pPr>
        <w:tabs>
          <w:tab w:val="left" w:pos="-720"/>
          <w:tab w:val="left" w:pos="1134"/>
        </w:tabs>
        <w:suppressAutoHyphens/>
        <w:rPr>
          <w:rFonts w:ascii="Arial" w:hAnsi="Arial" w:cs="Arial"/>
          <w:b/>
          <w:spacing w:val="-2"/>
          <w:sz w:val="18"/>
        </w:rPr>
      </w:pPr>
      <w:r w:rsidRPr="00295796">
        <w:rPr>
          <w:rFonts w:ascii="Arial" w:hAnsi="Arial" w:cs="Arial"/>
          <w:b/>
          <w:spacing w:val="-2"/>
          <w:sz w:val="18"/>
        </w:rPr>
        <w:t xml:space="preserve">Artikel </w:t>
      </w:r>
      <w:r w:rsidR="00F74AAF" w:rsidRPr="00295796">
        <w:rPr>
          <w:rFonts w:ascii="Arial" w:hAnsi="Arial" w:cs="Arial"/>
          <w:b/>
          <w:spacing w:val="-2"/>
          <w:sz w:val="18"/>
        </w:rPr>
        <w:t>11</w:t>
      </w:r>
      <w:r w:rsidRPr="00295796">
        <w:rPr>
          <w:rFonts w:ascii="Arial" w:hAnsi="Arial" w:cs="Arial"/>
          <w:spacing w:val="-2"/>
          <w:sz w:val="18"/>
        </w:rPr>
        <w:tab/>
      </w:r>
      <w:r w:rsidRPr="00295796">
        <w:rPr>
          <w:rFonts w:ascii="Arial" w:hAnsi="Arial" w:cs="Arial"/>
          <w:b/>
          <w:spacing w:val="-2"/>
          <w:sz w:val="18"/>
        </w:rPr>
        <w:t>Vakantierechten</w:t>
      </w:r>
    </w:p>
    <w:p w:rsidR="00430D36" w:rsidRPr="00295796" w:rsidRDefault="00430D36" w:rsidP="00FA2CAD">
      <w:pPr>
        <w:pStyle w:val="wBody"/>
        <w:widowControl w:val="0"/>
        <w:numPr>
          <w:ilvl w:val="0"/>
          <w:numId w:val="29"/>
        </w:numPr>
        <w:tabs>
          <w:tab w:val="clear" w:pos="283"/>
          <w:tab w:val="left" w:pos="426"/>
        </w:tabs>
        <w:ind w:left="426" w:hanging="426"/>
        <w:jc w:val="left"/>
        <w:rPr>
          <w:rFonts w:ascii="Arial" w:hAnsi="Arial" w:cs="Arial"/>
          <w:color w:val="auto"/>
          <w:sz w:val="18"/>
          <w:szCs w:val="18"/>
        </w:rPr>
      </w:pPr>
      <w:r w:rsidRPr="00295796">
        <w:rPr>
          <w:rFonts w:ascii="Arial" w:hAnsi="Arial" w:cs="Arial"/>
          <w:spacing w:val="-2"/>
          <w:sz w:val="18"/>
        </w:rPr>
        <w:t xml:space="preserve">Het aantal uren vakantieverlof per jaar, als bedoeld in artikel </w:t>
      </w:r>
      <w:r w:rsidRPr="00295796">
        <w:rPr>
          <w:rFonts w:ascii="Arial" w:hAnsi="Arial" w:cs="Arial"/>
          <w:color w:val="auto"/>
          <w:spacing w:val="-2"/>
          <w:sz w:val="18"/>
        </w:rPr>
        <w:t>5.7</w:t>
      </w:r>
      <w:r w:rsidR="00FA2CAD" w:rsidRPr="00295796">
        <w:rPr>
          <w:rFonts w:ascii="Arial" w:hAnsi="Arial" w:cs="Arial"/>
          <w:color w:val="auto"/>
          <w:spacing w:val="-2"/>
          <w:sz w:val="18"/>
        </w:rPr>
        <w:t xml:space="preserve"> van de </w:t>
      </w:r>
      <w:r w:rsidR="001E209E" w:rsidRPr="00295796">
        <w:rPr>
          <w:rFonts w:ascii="Arial" w:hAnsi="Arial" w:cs="Arial"/>
          <w:color w:val="auto"/>
          <w:spacing w:val="-2"/>
          <w:sz w:val="18"/>
        </w:rPr>
        <w:t>CAO</w:t>
      </w:r>
      <w:r w:rsidRPr="00295796">
        <w:rPr>
          <w:rFonts w:ascii="Arial" w:hAnsi="Arial" w:cs="Arial"/>
          <w:color w:val="auto"/>
          <w:spacing w:val="-2"/>
          <w:sz w:val="18"/>
        </w:rPr>
        <w:t xml:space="preserve">, bedraagt voor de minimum arbeidsduur van …. uur per week </w:t>
      </w:r>
      <w:r w:rsidRPr="00295796">
        <w:rPr>
          <w:rFonts w:ascii="Arial" w:hAnsi="Arial" w:cs="Arial"/>
          <w:color w:val="auto"/>
          <w:sz w:val="18"/>
          <w:szCs w:val="18"/>
        </w:rPr>
        <w:t>(…. uur wettelijk en … uur bovenwettelijk)</w:t>
      </w:r>
    </w:p>
    <w:p w:rsidR="00430D36" w:rsidRPr="00295796" w:rsidRDefault="00430D36" w:rsidP="00FA2CAD">
      <w:pPr>
        <w:pStyle w:val="Lijstalinea"/>
        <w:numPr>
          <w:ilvl w:val="0"/>
          <w:numId w:val="29"/>
        </w:numPr>
        <w:ind w:left="426" w:hanging="426"/>
        <w:rPr>
          <w:rFonts w:ascii="Arial" w:hAnsi="Arial" w:cs="Arial"/>
          <w:sz w:val="18"/>
          <w:szCs w:val="18"/>
        </w:rPr>
      </w:pPr>
      <w:r w:rsidRPr="00295796">
        <w:rPr>
          <w:rFonts w:ascii="Arial" w:hAnsi="Arial" w:cs="Arial"/>
          <w:sz w:val="18"/>
          <w:szCs w:val="18"/>
        </w:rPr>
        <w:t xml:space="preserve">Bij beëindiging van de arbeidsovereenkomst zal verrekening van te veel dan wel te weinig opgenomen vakantiedagen en te veel dan wel te weinig uitbetaalde vakantietoeslag geschieden door inhouding op dan wel uitbetaling bij het laatste maandsalaris en/of eindafrekening. </w:t>
      </w:r>
    </w:p>
    <w:p w:rsidR="00430D36" w:rsidRPr="00295796" w:rsidRDefault="00430D36" w:rsidP="000622B1">
      <w:pPr>
        <w:tabs>
          <w:tab w:val="left" w:pos="-720"/>
        </w:tabs>
        <w:suppressAutoHyphens/>
        <w:rPr>
          <w:rFonts w:ascii="Arial" w:hAnsi="Arial" w:cs="Arial"/>
          <w:spacing w:val="-2"/>
          <w:sz w:val="18"/>
        </w:rPr>
      </w:pPr>
    </w:p>
    <w:p w:rsidR="00430D36" w:rsidRPr="00295796" w:rsidRDefault="00430D36" w:rsidP="000622B1">
      <w:pPr>
        <w:tabs>
          <w:tab w:val="left" w:pos="-720"/>
          <w:tab w:val="left" w:pos="1134"/>
        </w:tabs>
        <w:suppressAutoHyphens/>
        <w:rPr>
          <w:rFonts w:ascii="Arial" w:hAnsi="Arial" w:cs="Arial"/>
          <w:b/>
          <w:spacing w:val="-2"/>
          <w:sz w:val="18"/>
        </w:rPr>
      </w:pPr>
      <w:r w:rsidRPr="00295796">
        <w:rPr>
          <w:rFonts w:ascii="Arial" w:hAnsi="Arial" w:cs="Arial"/>
          <w:b/>
          <w:spacing w:val="-2"/>
          <w:sz w:val="18"/>
        </w:rPr>
        <w:t>Artikel 1</w:t>
      </w:r>
      <w:r w:rsidR="00F74AAF" w:rsidRPr="00295796">
        <w:rPr>
          <w:rFonts w:ascii="Arial" w:hAnsi="Arial" w:cs="Arial"/>
          <w:b/>
          <w:spacing w:val="-2"/>
          <w:sz w:val="18"/>
        </w:rPr>
        <w:t>2</w:t>
      </w:r>
      <w:r w:rsidR="00F74AAF" w:rsidRPr="00295796">
        <w:rPr>
          <w:rFonts w:ascii="Arial" w:hAnsi="Arial" w:cs="Arial"/>
          <w:b/>
          <w:spacing w:val="-2"/>
          <w:sz w:val="18"/>
        </w:rPr>
        <w:tab/>
      </w:r>
      <w:r w:rsidRPr="00295796">
        <w:rPr>
          <w:rFonts w:ascii="Arial" w:hAnsi="Arial" w:cs="Arial"/>
          <w:b/>
          <w:spacing w:val="-2"/>
          <w:sz w:val="18"/>
        </w:rPr>
        <w:t>Verhuisplicht</w:t>
      </w:r>
    </w:p>
    <w:p w:rsidR="00430D36" w:rsidRPr="00295796" w:rsidRDefault="00430D36" w:rsidP="000622B1">
      <w:pPr>
        <w:pStyle w:val="Plattetekst"/>
        <w:tabs>
          <w:tab w:val="clear" w:pos="-1440"/>
          <w:tab w:val="clear" w:pos="0"/>
          <w:tab w:val="clear" w:pos="720"/>
        </w:tabs>
        <w:suppressAutoHyphens/>
        <w:spacing w:line="240" w:lineRule="auto"/>
        <w:jc w:val="left"/>
        <w:rPr>
          <w:rFonts w:ascii="Arial" w:hAnsi="Arial" w:cs="Arial"/>
          <w:sz w:val="18"/>
        </w:rPr>
      </w:pPr>
      <w:r w:rsidRPr="00295796">
        <w:rPr>
          <w:rFonts w:ascii="Arial" w:hAnsi="Arial" w:cs="Arial"/>
          <w:sz w:val="18"/>
        </w:rPr>
        <w:t>De werknemer is wel/niet</w:t>
      </w:r>
      <w:r w:rsidR="00AA3A76" w:rsidRPr="00295796">
        <w:rPr>
          <w:rStyle w:val="Voetnootmarkering"/>
          <w:rFonts w:ascii="Arial" w:hAnsi="Arial" w:cs="Arial"/>
          <w:sz w:val="18"/>
        </w:rPr>
        <w:footnoteReference w:customMarkFollows="1" w:id="6"/>
        <w:t>*</w:t>
      </w:r>
      <w:r w:rsidRPr="00295796">
        <w:rPr>
          <w:rFonts w:ascii="Arial" w:hAnsi="Arial" w:cs="Arial"/>
          <w:sz w:val="18"/>
        </w:rPr>
        <w:t xml:space="preserve"> verplicht te verhuizen naar/nabij</w:t>
      </w:r>
      <w:r w:rsidRPr="00295796">
        <w:rPr>
          <w:rStyle w:val="Voetnootmarkering"/>
          <w:rFonts w:ascii="Arial" w:hAnsi="Arial" w:cs="Arial"/>
          <w:sz w:val="18"/>
          <w:szCs w:val="18"/>
        </w:rPr>
        <w:t>*</w:t>
      </w:r>
      <w:r w:rsidRPr="00295796">
        <w:rPr>
          <w:rFonts w:ascii="Arial" w:hAnsi="Arial" w:cs="Arial"/>
          <w:sz w:val="18"/>
        </w:rPr>
        <w:t xml:space="preserve"> de plaats van tewerkstelling.</w:t>
      </w:r>
    </w:p>
    <w:p w:rsidR="00430D36" w:rsidRPr="00295796" w:rsidRDefault="00430D36" w:rsidP="000622B1">
      <w:pPr>
        <w:tabs>
          <w:tab w:val="left" w:pos="-720"/>
        </w:tabs>
        <w:suppressAutoHyphens/>
        <w:rPr>
          <w:rFonts w:ascii="Arial" w:hAnsi="Arial" w:cs="Arial"/>
          <w:spacing w:val="-2"/>
          <w:sz w:val="18"/>
        </w:rPr>
      </w:pPr>
    </w:p>
    <w:p w:rsidR="00430D36" w:rsidRPr="00295796" w:rsidRDefault="00430D36" w:rsidP="000622B1">
      <w:pPr>
        <w:tabs>
          <w:tab w:val="left" w:pos="-720"/>
          <w:tab w:val="left" w:pos="1134"/>
        </w:tabs>
        <w:suppressAutoHyphens/>
        <w:rPr>
          <w:rFonts w:ascii="Arial" w:hAnsi="Arial" w:cs="Arial"/>
          <w:spacing w:val="-2"/>
          <w:sz w:val="18"/>
        </w:rPr>
      </w:pPr>
      <w:r w:rsidRPr="00295796">
        <w:rPr>
          <w:rFonts w:ascii="Arial" w:hAnsi="Arial" w:cs="Arial"/>
          <w:b/>
          <w:spacing w:val="-2"/>
          <w:sz w:val="18"/>
        </w:rPr>
        <w:t>Artikel 1</w:t>
      </w:r>
      <w:r w:rsidR="00F74AAF" w:rsidRPr="00295796">
        <w:rPr>
          <w:rFonts w:ascii="Arial" w:hAnsi="Arial" w:cs="Arial"/>
          <w:b/>
          <w:spacing w:val="-2"/>
          <w:sz w:val="18"/>
        </w:rPr>
        <w:t>3</w:t>
      </w:r>
      <w:r w:rsidRPr="00295796">
        <w:rPr>
          <w:rFonts w:ascii="Arial" w:hAnsi="Arial" w:cs="Arial"/>
          <w:spacing w:val="-2"/>
          <w:sz w:val="18"/>
        </w:rPr>
        <w:tab/>
      </w:r>
      <w:r w:rsidRPr="00295796">
        <w:rPr>
          <w:rFonts w:ascii="Arial" w:hAnsi="Arial" w:cs="Arial"/>
          <w:b/>
          <w:spacing w:val="-2"/>
          <w:sz w:val="18"/>
        </w:rPr>
        <w:t>Nevenfuncties</w:t>
      </w:r>
    </w:p>
    <w:p w:rsidR="00430D36" w:rsidRPr="00295796" w:rsidRDefault="00430D36" w:rsidP="000622B1">
      <w:pPr>
        <w:pStyle w:val="Plattetekst"/>
        <w:tabs>
          <w:tab w:val="clear" w:pos="-1440"/>
          <w:tab w:val="clear" w:pos="0"/>
          <w:tab w:val="clear" w:pos="720"/>
        </w:tabs>
        <w:suppressAutoHyphens/>
        <w:spacing w:line="240" w:lineRule="auto"/>
        <w:jc w:val="left"/>
        <w:rPr>
          <w:rFonts w:ascii="Arial" w:hAnsi="Arial" w:cs="Arial"/>
          <w:sz w:val="18"/>
        </w:rPr>
      </w:pPr>
      <w:r w:rsidRPr="00295796">
        <w:rPr>
          <w:rFonts w:ascii="Arial" w:hAnsi="Arial" w:cs="Arial"/>
          <w:sz w:val="18"/>
        </w:rPr>
        <w:t>Bij de aanvang van het dienstverband oefent de werknemer de volgende nevenfuncties uit:</w:t>
      </w:r>
    </w:p>
    <w:p w:rsidR="00430D36" w:rsidRPr="00295796" w:rsidRDefault="00430D36" w:rsidP="000622B1">
      <w:pPr>
        <w:tabs>
          <w:tab w:val="left" w:pos="-720"/>
          <w:tab w:val="left" w:leader="dot" w:pos="9072"/>
        </w:tabs>
        <w:suppressAutoHyphens/>
        <w:rPr>
          <w:rFonts w:ascii="Arial" w:hAnsi="Arial" w:cs="Arial"/>
          <w:spacing w:val="-2"/>
          <w:sz w:val="18"/>
        </w:rPr>
      </w:pPr>
      <w:r w:rsidRPr="00295796">
        <w:rPr>
          <w:rFonts w:ascii="Arial" w:hAnsi="Arial" w:cs="Arial"/>
          <w:spacing w:val="-2"/>
          <w:sz w:val="18"/>
        </w:rPr>
        <w:tab/>
      </w:r>
    </w:p>
    <w:p w:rsidR="00430D36" w:rsidRPr="00295796" w:rsidRDefault="00430D36" w:rsidP="000622B1">
      <w:pPr>
        <w:rPr>
          <w:rFonts w:ascii="Arial" w:hAnsi="Arial" w:cs="Arial"/>
          <w:i/>
          <w:sz w:val="18"/>
          <w:szCs w:val="18"/>
          <w:u w:val="single"/>
        </w:rPr>
      </w:pPr>
      <w:r w:rsidRPr="00295796">
        <w:rPr>
          <w:rFonts w:ascii="Arial" w:hAnsi="Arial" w:cs="Arial"/>
          <w:i/>
          <w:sz w:val="18"/>
          <w:szCs w:val="18"/>
          <w:u w:val="single"/>
        </w:rPr>
        <w:t>Of</w:t>
      </w:r>
    </w:p>
    <w:p w:rsidR="00430D36" w:rsidRPr="00295796" w:rsidRDefault="00430D36" w:rsidP="000622B1">
      <w:pPr>
        <w:rPr>
          <w:rFonts w:ascii="Arial" w:hAnsi="Arial" w:cs="Arial"/>
          <w:sz w:val="18"/>
          <w:szCs w:val="18"/>
        </w:rPr>
      </w:pPr>
      <w:r w:rsidRPr="00295796">
        <w:rPr>
          <w:rFonts w:ascii="Arial" w:hAnsi="Arial" w:cs="Arial"/>
          <w:sz w:val="18"/>
          <w:szCs w:val="18"/>
        </w:rPr>
        <w:t>De werknemer verricht tijdens de duur van de arbeidsovereenkomst zonder schriftelijke toestemming van de werkgever geen betaalde of onbetaalde (neven-) werkzaamheden voor zichzelf of voor derden, welke strijdig of onverenigbaar (kunnen) zijn met de belangen van de werkgever.</w:t>
      </w:r>
    </w:p>
    <w:p w:rsidR="00430D36" w:rsidRPr="00295796" w:rsidRDefault="00430D36" w:rsidP="000622B1">
      <w:pPr>
        <w:rPr>
          <w:rFonts w:ascii="Arial" w:hAnsi="Arial" w:cs="Arial"/>
          <w:sz w:val="18"/>
          <w:szCs w:val="18"/>
        </w:rPr>
      </w:pPr>
    </w:p>
    <w:p w:rsidR="00430D36" w:rsidRPr="00295796" w:rsidRDefault="00F74AAF" w:rsidP="000622B1">
      <w:pPr>
        <w:pStyle w:val="Kop6"/>
        <w:spacing w:line="240" w:lineRule="auto"/>
        <w:rPr>
          <w:rFonts w:ascii="Arial" w:hAnsi="Arial" w:cs="Arial"/>
          <w:b w:val="0"/>
          <w:i/>
          <w:sz w:val="18"/>
          <w:szCs w:val="18"/>
        </w:rPr>
      </w:pPr>
      <w:r w:rsidRPr="00295796">
        <w:rPr>
          <w:rFonts w:ascii="Arial" w:hAnsi="Arial" w:cs="Arial"/>
          <w:sz w:val="18"/>
          <w:szCs w:val="18"/>
        </w:rPr>
        <w:t>Artikel 14</w:t>
      </w:r>
      <w:r w:rsidR="00430D36" w:rsidRPr="00295796">
        <w:rPr>
          <w:rFonts w:ascii="Arial" w:hAnsi="Arial" w:cs="Arial"/>
          <w:sz w:val="18"/>
          <w:szCs w:val="18"/>
        </w:rPr>
        <w:tab/>
        <w:t>Geheimhouding</w:t>
      </w:r>
    </w:p>
    <w:p w:rsidR="00430D36" w:rsidRPr="00295796" w:rsidRDefault="00430D36" w:rsidP="000622B1">
      <w:pPr>
        <w:widowControl w:val="0"/>
        <w:rPr>
          <w:rFonts w:ascii="Arial" w:hAnsi="Arial" w:cs="Arial"/>
          <w:sz w:val="18"/>
          <w:szCs w:val="18"/>
        </w:rPr>
      </w:pPr>
      <w:r w:rsidRPr="00295796">
        <w:rPr>
          <w:rFonts w:ascii="Arial" w:hAnsi="Arial" w:cs="Arial"/>
          <w:sz w:val="18"/>
          <w:szCs w:val="18"/>
        </w:rPr>
        <w:t xml:space="preserve">De werknemer is tijdens de duur en na het beëindigen van deze arbeidsovereenkomst gehouden tot strikte geheimhouding van al hetgeen hij/zij in zijn/haar functie en beroep ter kennis komt. </w:t>
      </w:r>
    </w:p>
    <w:p w:rsidR="00C72366" w:rsidRPr="00295796" w:rsidRDefault="00C72366" w:rsidP="000622B1">
      <w:pPr>
        <w:pStyle w:val="Kop7"/>
        <w:spacing w:before="0"/>
        <w:rPr>
          <w:rFonts w:ascii="Arial" w:hAnsi="Arial" w:cs="Arial"/>
          <w:b/>
          <w:i w:val="0"/>
          <w:color w:val="auto"/>
          <w:sz w:val="18"/>
          <w:szCs w:val="18"/>
        </w:rPr>
      </w:pPr>
    </w:p>
    <w:p w:rsidR="00430D36" w:rsidRPr="00295796" w:rsidRDefault="00F74AAF" w:rsidP="000622B1">
      <w:pPr>
        <w:pStyle w:val="Kop7"/>
        <w:spacing w:before="0"/>
        <w:rPr>
          <w:rFonts w:ascii="Arial" w:hAnsi="Arial" w:cs="Arial"/>
          <w:b/>
          <w:i w:val="0"/>
          <w:color w:val="auto"/>
          <w:sz w:val="18"/>
          <w:szCs w:val="18"/>
        </w:rPr>
      </w:pPr>
      <w:r w:rsidRPr="00295796">
        <w:rPr>
          <w:rFonts w:ascii="Arial" w:hAnsi="Arial" w:cs="Arial"/>
          <w:b/>
          <w:i w:val="0"/>
          <w:color w:val="auto"/>
          <w:sz w:val="18"/>
          <w:szCs w:val="18"/>
        </w:rPr>
        <w:t>Artikel 15</w:t>
      </w:r>
      <w:r w:rsidR="00430D36" w:rsidRPr="00295796">
        <w:rPr>
          <w:rFonts w:ascii="Arial" w:hAnsi="Arial" w:cs="Arial"/>
          <w:b/>
          <w:i w:val="0"/>
          <w:color w:val="auto"/>
          <w:sz w:val="18"/>
          <w:szCs w:val="18"/>
        </w:rPr>
        <w:tab/>
        <w:t>Boetebeding</w:t>
      </w:r>
    </w:p>
    <w:p w:rsidR="00430D36" w:rsidRPr="00295796" w:rsidRDefault="00430D36" w:rsidP="000622B1">
      <w:pPr>
        <w:widowControl w:val="0"/>
        <w:rPr>
          <w:rFonts w:ascii="Arial" w:hAnsi="Arial" w:cs="Arial"/>
          <w:sz w:val="18"/>
          <w:szCs w:val="18"/>
        </w:rPr>
      </w:pPr>
      <w:r w:rsidRPr="00295796">
        <w:rPr>
          <w:rFonts w:ascii="Arial" w:hAnsi="Arial" w:cs="Arial"/>
          <w:sz w:val="18"/>
          <w:szCs w:val="18"/>
        </w:rPr>
        <w:t>Indien de werknemer in strijd met zijn/haar verplichtingen uit hoofde van het bepaalde in artikel</w:t>
      </w:r>
      <w:r w:rsidRPr="00295796">
        <w:rPr>
          <w:rFonts w:ascii="Arial" w:hAnsi="Arial" w:cs="Arial"/>
          <w:color w:val="1F497D" w:themeColor="text2"/>
          <w:sz w:val="18"/>
          <w:szCs w:val="18"/>
        </w:rPr>
        <w:t xml:space="preserve"> </w:t>
      </w:r>
      <w:r w:rsidR="00F74AAF" w:rsidRPr="00295796">
        <w:rPr>
          <w:rFonts w:ascii="Arial" w:hAnsi="Arial" w:cs="Arial"/>
          <w:sz w:val="18"/>
          <w:szCs w:val="18"/>
        </w:rPr>
        <w:t>13 en/of 14</w:t>
      </w:r>
      <w:r w:rsidRPr="00295796">
        <w:rPr>
          <w:rFonts w:ascii="Arial" w:hAnsi="Arial" w:cs="Arial"/>
          <w:sz w:val="18"/>
          <w:szCs w:val="18"/>
        </w:rPr>
        <w:t xml:space="preserve"> van deze overeenkomst handelt, zal hij/zij in afwijking van artikel 7:650 lid 3 BW aan de werkgever, zonder dat enige ingebrekestelling is vereist, in afwijking van artikel 7:650 lid 5 BW, voor iedere overtreding een boete verbeuren van €…………… alsmede een boete van € …………. voor iedere dag dat de overtreding voortduurt, onverminderd het recht van de werkgever om in plaats daarvan volledige schadevergoeding plus kosten en interesten te vorderen voor zover de werkelijk geleden schade de bedongen boete te boven gaat.</w:t>
      </w:r>
    </w:p>
    <w:p w:rsidR="00430D36" w:rsidRPr="00295796" w:rsidRDefault="00430D36" w:rsidP="000622B1">
      <w:pPr>
        <w:widowControl w:val="0"/>
        <w:rPr>
          <w:rFonts w:ascii="Arial" w:hAnsi="Arial" w:cs="Arial"/>
        </w:rPr>
      </w:pPr>
    </w:p>
    <w:p w:rsidR="00476D12" w:rsidRPr="00295796" w:rsidRDefault="00476D12" w:rsidP="000622B1">
      <w:pPr>
        <w:pStyle w:val="Kop2"/>
        <w:tabs>
          <w:tab w:val="left" w:pos="1134"/>
        </w:tabs>
        <w:suppressAutoHyphens/>
        <w:rPr>
          <w:rFonts w:ascii="Arial" w:hAnsi="Arial"/>
          <w:sz w:val="18"/>
        </w:rPr>
      </w:pPr>
      <w:r w:rsidRPr="00295796">
        <w:rPr>
          <w:rFonts w:ascii="Arial" w:hAnsi="Arial"/>
          <w:sz w:val="18"/>
        </w:rPr>
        <w:t>Artikel 1</w:t>
      </w:r>
      <w:r w:rsidR="00F74AAF" w:rsidRPr="00295796">
        <w:rPr>
          <w:rFonts w:ascii="Arial" w:hAnsi="Arial"/>
          <w:sz w:val="18"/>
        </w:rPr>
        <w:t>6</w:t>
      </w:r>
      <w:r w:rsidRPr="00295796">
        <w:rPr>
          <w:rFonts w:ascii="Arial" w:hAnsi="Arial"/>
          <w:sz w:val="18"/>
        </w:rPr>
        <w:tab/>
        <w:t>Nadere regelingen</w:t>
      </w:r>
    </w:p>
    <w:p w:rsidR="00476D12" w:rsidRPr="00295796" w:rsidRDefault="00455018" w:rsidP="000622B1">
      <w:pPr>
        <w:tabs>
          <w:tab w:val="left" w:pos="-720"/>
        </w:tabs>
        <w:suppressAutoHyphens/>
        <w:rPr>
          <w:rFonts w:ascii="Arial" w:hAnsi="Arial" w:cs="Arial"/>
          <w:spacing w:val="-2"/>
          <w:sz w:val="18"/>
        </w:rPr>
      </w:pPr>
      <w:r w:rsidRPr="00295796">
        <w:rPr>
          <w:rFonts w:ascii="Arial" w:hAnsi="Arial" w:cs="Arial"/>
          <w:spacing w:val="-2"/>
          <w:sz w:val="18"/>
        </w:rPr>
        <w:t xml:space="preserve">Onverminderd het in de </w:t>
      </w:r>
      <w:r w:rsidR="001E70C3" w:rsidRPr="00295796">
        <w:rPr>
          <w:rFonts w:ascii="Arial" w:hAnsi="Arial" w:cs="Arial"/>
          <w:spacing w:val="-2"/>
          <w:sz w:val="18"/>
        </w:rPr>
        <w:t>CAO</w:t>
      </w:r>
      <w:r w:rsidR="00476D12" w:rsidRPr="00295796">
        <w:rPr>
          <w:rFonts w:ascii="Arial" w:hAnsi="Arial" w:cs="Arial"/>
          <w:spacing w:val="-2"/>
          <w:sz w:val="18"/>
        </w:rPr>
        <w:t xml:space="preserve"> bepaalde, zijn op deze arbeidsovereenkomst voorts de volgende regelingen en afspraken van toepassing: </w:t>
      </w:r>
    </w:p>
    <w:p w:rsidR="00476D12" w:rsidRPr="00295796" w:rsidRDefault="00476D12" w:rsidP="00455018">
      <w:pPr>
        <w:pStyle w:val="Lijstalinea"/>
        <w:numPr>
          <w:ilvl w:val="0"/>
          <w:numId w:val="30"/>
        </w:numPr>
        <w:tabs>
          <w:tab w:val="left" w:pos="-720"/>
        </w:tabs>
        <w:suppressAutoHyphens/>
        <w:ind w:left="426" w:hanging="426"/>
        <w:rPr>
          <w:rFonts w:ascii="Arial" w:hAnsi="Arial" w:cs="Arial"/>
          <w:spacing w:val="-2"/>
          <w:sz w:val="18"/>
        </w:rPr>
      </w:pPr>
      <w:r w:rsidRPr="00295796">
        <w:rPr>
          <w:rFonts w:ascii="Arial" w:hAnsi="Arial" w:cs="Arial"/>
          <w:spacing w:val="-2"/>
          <w:sz w:val="18"/>
        </w:rPr>
        <w:t>De werknemer is verplicht om vanwege therapeutische en/of opvoedkundige redenen deel te nemen aan maaltijden met aan zijn zorg of begeleiding toevertrouwde cliënten</w:t>
      </w:r>
      <w:r w:rsidR="00455018" w:rsidRPr="00295796">
        <w:rPr>
          <w:rStyle w:val="Voetnootmarkering"/>
          <w:rFonts w:ascii="Arial" w:hAnsi="Arial" w:cs="Arial"/>
          <w:spacing w:val="-2"/>
          <w:sz w:val="18"/>
        </w:rPr>
        <w:footnoteReference w:id="7"/>
      </w:r>
      <w:r w:rsidRPr="00295796">
        <w:rPr>
          <w:rFonts w:ascii="Arial" w:hAnsi="Arial" w:cs="Arial"/>
          <w:spacing w:val="-2"/>
          <w:sz w:val="18"/>
        </w:rPr>
        <w:t xml:space="preserve"> .</w:t>
      </w:r>
    </w:p>
    <w:p w:rsidR="00476D12" w:rsidRPr="00295796" w:rsidRDefault="00476D12" w:rsidP="000622B1">
      <w:pPr>
        <w:numPr>
          <w:ilvl w:val="0"/>
          <w:numId w:val="15"/>
        </w:numPr>
        <w:tabs>
          <w:tab w:val="clear" w:pos="720"/>
          <w:tab w:val="left" w:pos="-720"/>
          <w:tab w:val="num" w:pos="426"/>
          <w:tab w:val="left" w:leader="dot" w:pos="9072"/>
        </w:tabs>
        <w:suppressAutoHyphens/>
        <w:ind w:left="426" w:hanging="426"/>
        <w:rPr>
          <w:rFonts w:ascii="Arial" w:hAnsi="Arial" w:cs="Arial"/>
          <w:spacing w:val="-2"/>
          <w:sz w:val="18"/>
        </w:rPr>
      </w:pPr>
      <w:r w:rsidRPr="00295796">
        <w:rPr>
          <w:rFonts w:ascii="Arial" w:hAnsi="Arial" w:cs="Arial"/>
          <w:spacing w:val="-2"/>
          <w:sz w:val="18"/>
        </w:rPr>
        <w:t>…………………………………………………………………………………………………………………………………………………………...</w:t>
      </w:r>
    </w:p>
    <w:p w:rsidR="008D4540" w:rsidRPr="00295796" w:rsidRDefault="008D4540" w:rsidP="000622B1">
      <w:pPr>
        <w:pStyle w:val="ArtKna"/>
        <w:widowControl w:val="0"/>
        <w:spacing w:before="0"/>
        <w:jc w:val="both"/>
        <w:rPr>
          <w:rFonts w:ascii="Arial" w:hAnsi="Arial" w:cs="Arial"/>
          <w:b/>
          <w:bCs/>
          <w:color w:val="auto"/>
          <w:sz w:val="18"/>
          <w:szCs w:val="18"/>
        </w:rPr>
      </w:pPr>
    </w:p>
    <w:p w:rsidR="00430D36" w:rsidRPr="00295796" w:rsidRDefault="00430D36" w:rsidP="000622B1">
      <w:pPr>
        <w:tabs>
          <w:tab w:val="left" w:pos="-720"/>
          <w:tab w:val="left" w:pos="1134"/>
        </w:tabs>
        <w:suppressAutoHyphens/>
        <w:rPr>
          <w:rFonts w:ascii="Arial" w:hAnsi="Arial" w:cs="Arial"/>
          <w:b/>
          <w:color w:val="1F497D" w:themeColor="text2"/>
          <w:spacing w:val="-2"/>
          <w:sz w:val="18"/>
        </w:rPr>
      </w:pPr>
      <w:r w:rsidRPr="00295796">
        <w:rPr>
          <w:rFonts w:ascii="Arial" w:hAnsi="Arial" w:cs="Arial"/>
          <w:b/>
          <w:spacing w:val="-2"/>
          <w:sz w:val="18"/>
        </w:rPr>
        <w:t>Artikel 1</w:t>
      </w:r>
      <w:r w:rsidR="00F74AAF" w:rsidRPr="00295796">
        <w:rPr>
          <w:rFonts w:ascii="Arial" w:hAnsi="Arial" w:cs="Arial"/>
          <w:b/>
          <w:spacing w:val="-2"/>
          <w:sz w:val="18"/>
        </w:rPr>
        <w:t>7</w:t>
      </w:r>
      <w:r w:rsidRPr="00295796">
        <w:rPr>
          <w:rFonts w:ascii="Arial" w:hAnsi="Arial" w:cs="Arial"/>
          <w:spacing w:val="-2"/>
          <w:sz w:val="18"/>
        </w:rPr>
        <w:tab/>
      </w:r>
      <w:r w:rsidRPr="00295796">
        <w:rPr>
          <w:rFonts w:ascii="Arial" w:hAnsi="Arial" w:cs="Arial"/>
          <w:b/>
          <w:spacing w:val="-2"/>
          <w:sz w:val="18"/>
        </w:rPr>
        <w:t>Documenten</w:t>
      </w:r>
    </w:p>
    <w:p w:rsidR="00533253" w:rsidRPr="00295796" w:rsidRDefault="00533253" w:rsidP="000622B1">
      <w:pPr>
        <w:pStyle w:val="wBody"/>
        <w:keepNext/>
        <w:widowControl w:val="0"/>
        <w:jc w:val="left"/>
        <w:rPr>
          <w:rFonts w:ascii="Arial" w:hAnsi="Arial" w:cs="Arial"/>
          <w:color w:val="FF0000"/>
          <w:sz w:val="18"/>
          <w:szCs w:val="18"/>
        </w:rPr>
      </w:pPr>
      <w:r w:rsidRPr="00295796">
        <w:rPr>
          <w:rFonts w:ascii="Arial" w:hAnsi="Arial" w:cs="Arial"/>
          <w:color w:val="auto"/>
          <w:sz w:val="18"/>
          <w:szCs w:val="18"/>
        </w:rPr>
        <w:t>De werknemer verklaart kosteloos van de werkgever te heb</w:t>
      </w:r>
      <w:r w:rsidRPr="00295796">
        <w:rPr>
          <w:rFonts w:ascii="Arial" w:hAnsi="Arial" w:cs="Arial"/>
          <w:color w:val="auto"/>
          <w:sz w:val="18"/>
          <w:szCs w:val="18"/>
        </w:rPr>
        <w:softHyphen/>
        <w:t xml:space="preserve">ben ontvangen een door </w:t>
      </w:r>
      <w:r w:rsidR="001E70C3" w:rsidRPr="00295796">
        <w:rPr>
          <w:rFonts w:ascii="Arial" w:hAnsi="Arial" w:cs="Arial"/>
          <w:color w:val="auto"/>
          <w:sz w:val="18"/>
          <w:szCs w:val="18"/>
        </w:rPr>
        <w:t xml:space="preserve">de </w:t>
      </w:r>
      <w:r w:rsidRPr="00295796">
        <w:rPr>
          <w:rFonts w:ascii="Arial" w:hAnsi="Arial" w:cs="Arial"/>
          <w:color w:val="auto"/>
          <w:sz w:val="18"/>
          <w:szCs w:val="18"/>
        </w:rPr>
        <w:t xml:space="preserve">werkgever en </w:t>
      </w:r>
      <w:r w:rsidR="001E70C3" w:rsidRPr="00295796">
        <w:rPr>
          <w:rFonts w:ascii="Arial" w:hAnsi="Arial" w:cs="Arial"/>
          <w:color w:val="auto"/>
          <w:sz w:val="18"/>
          <w:szCs w:val="18"/>
        </w:rPr>
        <w:t xml:space="preserve">de </w:t>
      </w:r>
      <w:r w:rsidRPr="00295796">
        <w:rPr>
          <w:rFonts w:ascii="Arial" w:hAnsi="Arial" w:cs="Arial"/>
          <w:color w:val="auto"/>
          <w:sz w:val="18"/>
          <w:szCs w:val="18"/>
        </w:rPr>
        <w:t xml:space="preserve">werknemer ondertekend afschrift van deze arbeidsovereenkomst. </w:t>
      </w:r>
    </w:p>
    <w:p w:rsidR="00533253" w:rsidRPr="00295796" w:rsidRDefault="00533253" w:rsidP="000622B1">
      <w:pPr>
        <w:pStyle w:val="Plattetekst2"/>
        <w:tabs>
          <w:tab w:val="left" w:pos="-720"/>
        </w:tabs>
        <w:spacing w:line="240" w:lineRule="auto"/>
        <w:rPr>
          <w:rFonts w:ascii="Arial" w:hAnsi="Arial" w:cs="Arial"/>
          <w:sz w:val="18"/>
          <w:szCs w:val="18"/>
        </w:rPr>
      </w:pPr>
    </w:p>
    <w:p w:rsidR="00533253" w:rsidRPr="00295796" w:rsidRDefault="00533253" w:rsidP="000622B1">
      <w:pPr>
        <w:pStyle w:val="Plattetekst2"/>
        <w:tabs>
          <w:tab w:val="left" w:pos="-720"/>
        </w:tabs>
        <w:spacing w:line="240" w:lineRule="auto"/>
        <w:rPr>
          <w:rFonts w:ascii="Arial" w:hAnsi="Arial" w:cs="Arial"/>
          <w:sz w:val="18"/>
          <w:szCs w:val="18"/>
        </w:rPr>
      </w:pPr>
      <w:r w:rsidRPr="00295796">
        <w:rPr>
          <w:rFonts w:ascii="Arial" w:hAnsi="Arial" w:cs="Arial"/>
          <w:sz w:val="18"/>
          <w:szCs w:val="18"/>
        </w:rPr>
        <w:t>D</w:t>
      </w:r>
      <w:r w:rsidR="008D4540" w:rsidRPr="00295796">
        <w:rPr>
          <w:rFonts w:ascii="Arial" w:hAnsi="Arial" w:cs="Arial"/>
          <w:sz w:val="18"/>
          <w:szCs w:val="18"/>
        </w:rPr>
        <w:t>e werknemer verklaart d</w:t>
      </w:r>
      <w:r w:rsidRPr="00295796">
        <w:rPr>
          <w:rFonts w:ascii="Arial" w:hAnsi="Arial" w:cs="Arial"/>
          <w:sz w:val="18"/>
          <w:szCs w:val="18"/>
        </w:rPr>
        <w:t>oor de werkgever te zijn gewezen op de plaatsen waar hij/zij eenvoudig kennis kan nemen van:</w:t>
      </w:r>
    </w:p>
    <w:p w:rsidR="00533253" w:rsidRPr="00295796" w:rsidRDefault="00533253" w:rsidP="000622B1">
      <w:pPr>
        <w:numPr>
          <w:ilvl w:val="0"/>
          <w:numId w:val="14"/>
        </w:numPr>
        <w:tabs>
          <w:tab w:val="left" w:pos="-720"/>
          <w:tab w:val="num" w:pos="567"/>
        </w:tabs>
        <w:suppressAutoHyphens/>
        <w:ind w:left="567" w:hanging="567"/>
        <w:rPr>
          <w:rFonts w:ascii="Arial" w:hAnsi="Arial" w:cs="Arial"/>
          <w:spacing w:val="-2"/>
          <w:sz w:val="18"/>
        </w:rPr>
      </w:pPr>
      <w:r w:rsidRPr="00295796">
        <w:rPr>
          <w:rFonts w:ascii="Arial" w:hAnsi="Arial" w:cs="Arial"/>
          <w:spacing w:val="-2"/>
          <w:sz w:val="18"/>
        </w:rPr>
        <w:t xml:space="preserve">een digitale uitgave van de </w:t>
      </w:r>
      <w:r w:rsidR="001D6EF4" w:rsidRPr="00295796">
        <w:rPr>
          <w:rFonts w:ascii="Arial" w:hAnsi="Arial" w:cs="Arial"/>
          <w:spacing w:val="-2"/>
          <w:sz w:val="18"/>
        </w:rPr>
        <w:t>CAO</w:t>
      </w:r>
      <w:r w:rsidRPr="00295796">
        <w:rPr>
          <w:rFonts w:ascii="Arial" w:hAnsi="Arial" w:cs="Arial"/>
          <w:spacing w:val="-2"/>
          <w:sz w:val="18"/>
        </w:rPr>
        <w:t xml:space="preserve"> en van elke nieuwe gewijzigde versie;</w:t>
      </w:r>
    </w:p>
    <w:p w:rsidR="00533253" w:rsidRPr="00295796" w:rsidRDefault="00533253" w:rsidP="000622B1">
      <w:pPr>
        <w:numPr>
          <w:ilvl w:val="0"/>
          <w:numId w:val="14"/>
        </w:numPr>
        <w:tabs>
          <w:tab w:val="left" w:pos="-720"/>
          <w:tab w:val="left" w:pos="567"/>
        </w:tabs>
        <w:suppressAutoHyphens/>
        <w:ind w:hanging="720"/>
        <w:rPr>
          <w:rFonts w:ascii="Arial" w:hAnsi="Arial" w:cs="Arial"/>
          <w:spacing w:val="-2"/>
          <w:sz w:val="18"/>
        </w:rPr>
      </w:pPr>
      <w:r w:rsidRPr="00295796">
        <w:rPr>
          <w:rFonts w:ascii="Arial" w:hAnsi="Arial" w:cs="Arial"/>
          <w:spacing w:val="-2"/>
          <w:sz w:val="18"/>
        </w:rPr>
        <w:t>een exemplaar van het pensioenreglement</w:t>
      </w:r>
      <w:r w:rsidRPr="00295796">
        <w:rPr>
          <w:rStyle w:val="Voetnootmarkering"/>
          <w:rFonts w:ascii="Arial" w:hAnsi="Arial" w:cs="Arial"/>
          <w:sz w:val="18"/>
        </w:rPr>
        <w:footnoteReference w:id="8"/>
      </w:r>
      <w:r w:rsidRPr="00295796">
        <w:rPr>
          <w:rFonts w:ascii="Arial" w:hAnsi="Arial" w:cs="Arial"/>
          <w:spacing w:val="-2"/>
          <w:sz w:val="18"/>
        </w:rPr>
        <w:t>;</w:t>
      </w:r>
    </w:p>
    <w:p w:rsidR="00533253" w:rsidRPr="00295796" w:rsidRDefault="00533253" w:rsidP="00455018">
      <w:pPr>
        <w:numPr>
          <w:ilvl w:val="0"/>
          <w:numId w:val="14"/>
        </w:numPr>
        <w:tabs>
          <w:tab w:val="clear" w:pos="720"/>
          <w:tab w:val="left" w:pos="-720"/>
          <w:tab w:val="num" w:pos="567"/>
        </w:tabs>
        <w:suppressAutoHyphens/>
        <w:ind w:left="567" w:hanging="567"/>
        <w:rPr>
          <w:rFonts w:ascii="Arial" w:hAnsi="Arial" w:cs="Arial"/>
          <w:spacing w:val="-2"/>
          <w:sz w:val="18"/>
        </w:rPr>
      </w:pPr>
      <w:r w:rsidRPr="00295796">
        <w:rPr>
          <w:rFonts w:ascii="Arial" w:hAnsi="Arial" w:cs="Arial"/>
          <w:spacing w:val="-2"/>
          <w:sz w:val="18"/>
        </w:rPr>
        <w:t>Een afschrift van de tussen de werkgev</w:t>
      </w:r>
      <w:r w:rsidR="00AA3A76" w:rsidRPr="00295796">
        <w:rPr>
          <w:rFonts w:ascii="Arial" w:hAnsi="Arial" w:cs="Arial"/>
          <w:spacing w:val="-2"/>
          <w:sz w:val="18"/>
        </w:rPr>
        <w:t>er en werknemersorganisatie/OR/</w:t>
      </w:r>
      <w:r w:rsidRPr="00295796">
        <w:rPr>
          <w:rFonts w:ascii="Arial" w:hAnsi="Arial" w:cs="Arial"/>
          <w:spacing w:val="-2"/>
          <w:sz w:val="18"/>
        </w:rPr>
        <w:t>PVT</w:t>
      </w:r>
      <w:r w:rsidRPr="00295796">
        <w:rPr>
          <w:rStyle w:val="Voetnootmarkering"/>
          <w:rFonts w:ascii="Arial" w:hAnsi="Arial" w:cs="Arial"/>
          <w:snapToGrid w:val="0"/>
          <w:sz w:val="18"/>
          <w:szCs w:val="18"/>
        </w:rPr>
        <w:t>*</w:t>
      </w:r>
      <w:r w:rsidRPr="00295796">
        <w:rPr>
          <w:rFonts w:ascii="Arial" w:hAnsi="Arial" w:cs="Arial"/>
          <w:spacing w:val="-2"/>
          <w:sz w:val="18"/>
        </w:rPr>
        <w:t xml:space="preserve"> o</w:t>
      </w:r>
      <w:r w:rsidR="00455018" w:rsidRPr="00295796">
        <w:rPr>
          <w:rFonts w:ascii="Arial" w:hAnsi="Arial" w:cs="Arial"/>
          <w:spacing w:val="-2"/>
          <w:sz w:val="18"/>
        </w:rPr>
        <w:t>vereengekomen maatwerkafspraken</w:t>
      </w:r>
      <w:r w:rsidRPr="00295796">
        <w:rPr>
          <w:rFonts w:ascii="Arial" w:hAnsi="Arial" w:cs="Arial"/>
          <w:spacing w:val="-2"/>
          <w:sz w:val="18"/>
        </w:rPr>
        <w:t>*</w:t>
      </w:r>
      <w:r w:rsidR="00455018" w:rsidRPr="00295796">
        <w:rPr>
          <w:rFonts w:ascii="Arial" w:hAnsi="Arial" w:cs="Arial"/>
          <w:spacing w:val="-2"/>
          <w:sz w:val="18"/>
        </w:rPr>
        <w:t>;</w:t>
      </w:r>
    </w:p>
    <w:p w:rsidR="00533253" w:rsidRPr="00295796" w:rsidRDefault="00533253" w:rsidP="000622B1">
      <w:pPr>
        <w:pStyle w:val="Plattetekst2"/>
        <w:tabs>
          <w:tab w:val="left" w:pos="-720"/>
        </w:tabs>
        <w:spacing w:line="240" w:lineRule="auto"/>
        <w:rPr>
          <w:rFonts w:ascii="Arial" w:hAnsi="Arial" w:cs="Arial"/>
          <w:sz w:val="18"/>
          <w:szCs w:val="18"/>
        </w:rPr>
      </w:pPr>
    </w:p>
    <w:p w:rsidR="00533253" w:rsidRPr="00295796" w:rsidRDefault="00533253" w:rsidP="000622B1">
      <w:pPr>
        <w:pStyle w:val="Plattetekst2"/>
        <w:tabs>
          <w:tab w:val="left" w:pos="-720"/>
        </w:tabs>
        <w:spacing w:line="240" w:lineRule="auto"/>
        <w:rPr>
          <w:rFonts w:ascii="Arial" w:hAnsi="Arial" w:cs="Arial"/>
          <w:sz w:val="18"/>
        </w:rPr>
      </w:pPr>
      <w:r w:rsidRPr="00295796">
        <w:rPr>
          <w:rFonts w:ascii="Arial" w:hAnsi="Arial" w:cs="Arial"/>
          <w:sz w:val="18"/>
          <w:szCs w:val="18"/>
        </w:rPr>
        <w:t xml:space="preserve">De werknemer </w:t>
      </w:r>
      <w:r w:rsidRPr="00295796">
        <w:rPr>
          <w:rFonts w:ascii="Arial" w:hAnsi="Arial" w:cs="Arial"/>
          <w:sz w:val="18"/>
        </w:rPr>
        <w:t>verklaart op zijn/haar verzoek kosteloos van de werkgever te hebben ontvangen:</w:t>
      </w:r>
    </w:p>
    <w:p w:rsidR="00533253" w:rsidRPr="00295796" w:rsidRDefault="00533253" w:rsidP="00455018">
      <w:pPr>
        <w:numPr>
          <w:ilvl w:val="0"/>
          <w:numId w:val="14"/>
        </w:numPr>
        <w:tabs>
          <w:tab w:val="clear" w:pos="720"/>
          <w:tab w:val="left" w:pos="-720"/>
          <w:tab w:val="num" w:pos="567"/>
        </w:tabs>
        <w:suppressAutoHyphens/>
        <w:ind w:left="567" w:hanging="567"/>
        <w:rPr>
          <w:rFonts w:ascii="Arial" w:hAnsi="Arial" w:cs="Arial"/>
          <w:spacing w:val="-2"/>
          <w:sz w:val="18"/>
        </w:rPr>
      </w:pPr>
      <w:r w:rsidRPr="00295796">
        <w:rPr>
          <w:rFonts w:ascii="Arial" w:hAnsi="Arial" w:cs="Arial"/>
          <w:spacing w:val="-2"/>
          <w:sz w:val="18"/>
        </w:rPr>
        <w:t>Een afschrift van de tussen de werkgever en OR/PVT/personeelsvergadering</w:t>
      </w:r>
      <w:r w:rsidRPr="00295796">
        <w:rPr>
          <w:rStyle w:val="Voetnootmarkering"/>
          <w:rFonts w:ascii="Arial" w:hAnsi="Arial" w:cs="Arial"/>
          <w:snapToGrid w:val="0"/>
          <w:sz w:val="18"/>
          <w:szCs w:val="18"/>
        </w:rPr>
        <w:t xml:space="preserve">* </w:t>
      </w:r>
      <w:r w:rsidRPr="00295796">
        <w:rPr>
          <w:rFonts w:ascii="Arial" w:hAnsi="Arial" w:cs="Arial"/>
          <w:spacing w:val="-2"/>
          <w:sz w:val="18"/>
        </w:rPr>
        <w:t>overeengekomen afspra</w:t>
      </w:r>
      <w:r w:rsidR="00455018" w:rsidRPr="00295796">
        <w:rPr>
          <w:rFonts w:ascii="Arial" w:hAnsi="Arial" w:cs="Arial"/>
          <w:spacing w:val="-2"/>
          <w:sz w:val="18"/>
        </w:rPr>
        <w:t>ken inzake het vitaliteitsbudget</w:t>
      </w:r>
      <w:r w:rsidRPr="00295796">
        <w:rPr>
          <w:rStyle w:val="Voetnootmarkering"/>
          <w:rFonts w:ascii="Arial" w:hAnsi="Arial" w:cs="Arial"/>
          <w:snapToGrid w:val="0"/>
          <w:sz w:val="18"/>
          <w:szCs w:val="18"/>
        </w:rPr>
        <w:t xml:space="preserve">* </w:t>
      </w:r>
      <w:r w:rsidR="00455018" w:rsidRPr="00295796">
        <w:rPr>
          <w:rFonts w:ascii="Arial" w:hAnsi="Arial" w:cs="Arial"/>
          <w:snapToGrid w:val="0"/>
          <w:sz w:val="18"/>
          <w:szCs w:val="18"/>
        </w:rPr>
        <w:t>;</w:t>
      </w:r>
    </w:p>
    <w:p w:rsidR="00533253" w:rsidRPr="00295796" w:rsidRDefault="00533253" w:rsidP="000622B1">
      <w:pPr>
        <w:numPr>
          <w:ilvl w:val="0"/>
          <w:numId w:val="14"/>
        </w:numPr>
        <w:tabs>
          <w:tab w:val="left" w:pos="-720"/>
          <w:tab w:val="left" w:pos="567"/>
        </w:tabs>
        <w:suppressAutoHyphens/>
        <w:ind w:hanging="720"/>
        <w:rPr>
          <w:rFonts w:ascii="Arial" w:hAnsi="Arial" w:cs="Arial"/>
          <w:spacing w:val="-2"/>
          <w:sz w:val="18"/>
        </w:rPr>
      </w:pPr>
      <w:r w:rsidRPr="00295796">
        <w:rPr>
          <w:rFonts w:ascii="Arial" w:hAnsi="Arial" w:cs="Arial"/>
          <w:spacing w:val="-2"/>
          <w:sz w:val="18"/>
        </w:rPr>
        <w:t>Een afschrift van de tussen de werkgever en OR/PVT geldende beoordelingsregeling</w:t>
      </w:r>
      <w:r w:rsidRPr="00295796">
        <w:rPr>
          <w:rStyle w:val="Voetnootmarkering"/>
          <w:rFonts w:ascii="Arial" w:hAnsi="Arial" w:cs="Arial"/>
          <w:snapToGrid w:val="0"/>
          <w:sz w:val="18"/>
          <w:szCs w:val="18"/>
        </w:rPr>
        <w:t>*</w:t>
      </w:r>
      <w:r w:rsidR="00455018" w:rsidRPr="00295796">
        <w:rPr>
          <w:rFonts w:ascii="Arial" w:hAnsi="Arial" w:cs="Arial"/>
          <w:snapToGrid w:val="0"/>
          <w:sz w:val="18"/>
          <w:szCs w:val="18"/>
        </w:rPr>
        <w:t>;</w:t>
      </w:r>
    </w:p>
    <w:p w:rsidR="00533253" w:rsidRPr="00295796" w:rsidRDefault="00533253" w:rsidP="000622B1">
      <w:pPr>
        <w:numPr>
          <w:ilvl w:val="0"/>
          <w:numId w:val="14"/>
        </w:numPr>
        <w:tabs>
          <w:tab w:val="left" w:pos="-720"/>
          <w:tab w:val="left" w:pos="567"/>
        </w:tabs>
        <w:suppressAutoHyphens/>
        <w:ind w:hanging="720"/>
        <w:rPr>
          <w:rFonts w:ascii="Arial" w:hAnsi="Arial" w:cs="Arial"/>
          <w:spacing w:val="-2"/>
          <w:sz w:val="18"/>
        </w:rPr>
      </w:pPr>
      <w:r w:rsidRPr="00295796">
        <w:rPr>
          <w:rFonts w:ascii="Arial" w:hAnsi="Arial" w:cs="Arial"/>
          <w:spacing w:val="-2"/>
          <w:sz w:val="18"/>
        </w:rPr>
        <w:t>een exemplaar van de statuten en het huishoudelijk reglement van de werkgever</w:t>
      </w:r>
      <w:r w:rsidRPr="00295796">
        <w:rPr>
          <w:rFonts w:ascii="Arial" w:hAnsi="Arial" w:cs="Arial"/>
          <w:spacing w:val="-2"/>
          <w:sz w:val="18"/>
          <w:szCs w:val="18"/>
          <w:vertAlign w:val="superscript"/>
        </w:rPr>
        <w:t>*</w:t>
      </w:r>
      <w:r w:rsidRPr="00295796">
        <w:rPr>
          <w:rFonts w:ascii="Arial" w:hAnsi="Arial" w:cs="Arial"/>
          <w:spacing w:val="-2"/>
          <w:sz w:val="18"/>
        </w:rPr>
        <w:t>.</w:t>
      </w:r>
    </w:p>
    <w:p w:rsidR="00533253" w:rsidRPr="00295796" w:rsidRDefault="00533253" w:rsidP="000622B1">
      <w:pPr>
        <w:pStyle w:val="wBody"/>
        <w:keepNext/>
        <w:widowControl w:val="0"/>
        <w:jc w:val="left"/>
        <w:rPr>
          <w:rFonts w:ascii="Arial" w:hAnsi="Arial" w:cs="Arial"/>
          <w:color w:val="auto"/>
          <w:sz w:val="18"/>
        </w:rPr>
      </w:pPr>
    </w:p>
    <w:p w:rsidR="00533253" w:rsidRPr="00295796" w:rsidRDefault="00533253" w:rsidP="000622B1">
      <w:pPr>
        <w:pStyle w:val="wBody"/>
        <w:keepNext/>
        <w:widowControl w:val="0"/>
        <w:jc w:val="left"/>
        <w:rPr>
          <w:rFonts w:ascii="Arial" w:hAnsi="Arial" w:cs="Arial"/>
          <w:sz w:val="18"/>
        </w:rPr>
      </w:pPr>
      <w:r w:rsidRPr="00295796">
        <w:rPr>
          <w:rFonts w:ascii="Arial" w:hAnsi="Arial" w:cs="Arial"/>
          <w:sz w:val="18"/>
        </w:rPr>
        <w:t>De werkgever draagt er zorg voor dat de werknemer kennis kan nemen van de inhoud van het Functieboek.</w:t>
      </w:r>
    </w:p>
    <w:p w:rsidR="00C72366" w:rsidRPr="00295796" w:rsidRDefault="00C72366" w:rsidP="000622B1">
      <w:pPr>
        <w:pStyle w:val="wBody"/>
        <w:widowControl w:val="0"/>
        <w:jc w:val="left"/>
        <w:rPr>
          <w:rFonts w:ascii="Arial" w:hAnsi="Arial" w:cs="Arial"/>
          <w:color w:val="auto"/>
          <w:sz w:val="18"/>
          <w:szCs w:val="18"/>
        </w:rPr>
      </w:pPr>
    </w:p>
    <w:p w:rsidR="00476D12" w:rsidRPr="00295796" w:rsidRDefault="00476D12" w:rsidP="001E70C3">
      <w:pPr>
        <w:pStyle w:val="ArtKna"/>
        <w:widowControl w:val="0"/>
        <w:spacing w:before="0"/>
        <w:rPr>
          <w:rFonts w:ascii="Arial" w:hAnsi="Arial" w:cs="Arial"/>
          <w:smallCaps w:val="0"/>
          <w:color w:val="auto"/>
          <w:spacing w:val="-2"/>
          <w:sz w:val="18"/>
          <w:szCs w:val="18"/>
        </w:rPr>
      </w:pPr>
      <w:r w:rsidRPr="00295796">
        <w:rPr>
          <w:rFonts w:ascii="Arial" w:hAnsi="Arial" w:cs="Arial"/>
          <w:b/>
          <w:bCs/>
          <w:color w:val="auto"/>
          <w:sz w:val="18"/>
          <w:szCs w:val="18"/>
        </w:rPr>
        <w:t>A</w:t>
      </w:r>
      <w:r w:rsidRPr="00295796">
        <w:rPr>
          <w:rFonts w:ascii="Arial" w:hAnsi="Arial" w:cs="Arial"/>
          <w:b/>
          <w:bCs/>
          <w:smallCaps w:val="0"/>
          <w:color w:val="auto"/>
          <w:sz w:val="18"/>
          <w:szCs w:val="18"/>
        </w:rPr>
        <w:t>rtikel</w:t>
      </w:r>
      <w:r w:rsidRPr="00295796">
        <w:rPr>
          <w:rFonts w:ascii="Arial" w:hAnsi="Arial" w:cs="Arial"/>
          <w:b/>
          <w:bCs/>
          <w:color w:val="auto"/>
          <w:sz w:val="18"/>
          <w:szCs w:val="18"/>
        </w:rPr>
        <w:t xml:space="preserve"> 1</w:t>
      </w:r>
      <w:r w:rsidR="00F74AAF" w:rsidRPr="00295796">
        <w:rPr>
          <w:rFonts w:ascii="Arial" w:hAnsi="Arial" w:cs="Arial"/>
          <w:b/>
          <w:bCs/>
          <w:color w:val="auto"/>
          <w:sz w:val="18"/>
          <w:szCs w:val="18"/>
        </w:rPr>
        <w:t>8</w:t>
      </w:r>
      <w:r w:rsidRPr="00295796">
        <w:rPr>
          <w:rFonts w:ascii="Arial" w:hAnsi="Arial" w:cs="Arial"/>
          <w:b/>
          <w:bCs/>
          <w:color w:val="auto"/>
          <w:sz w:val="18"/>
          <w:szCs w:val="18"/>
        </w:rPr>
        <w:tab/>
        <w:t>W</w:t>
      </w:r>
      <w:r w:rsidRPr="00295796">
        <w:rPr>
          <w:rFonts w:ascii="Arial" w:hAnsi="Arial" w:cs="Arial"/>
          <w:b/>
          <w:bCs/>
          <w:smallCaps w:val="0"/>
          <w:color w:val="auto"/>
          <w:sz w:val="18"/>
          <w:szCs w:val="18"/>
        </w:rPr>
        <w:t>ijzigingsbepaling</w:t>
      </w:r>
      <w:r w:rsidRPr="00295796">
        <w:rPr>
          <w:rFonts w:ascii="Arial" w:hAnsi="Arial" w:cs="Arial"/>
          <w:b/>
          <w:bCs/>
          <w:smallCaps w:val="0"/>
          <w:color w:val="auto"/>
          <w:sz w:val="18"/>
          <w:szCs w:val="18"/>
        </w:rPr>
        <w:br/>
      </w:r>
      <w:r w:rsidRPr="00295796">
        <w:rPr>
          <w:rFonts w:ascii="Arial" w:hAnsi="Arial" w:cs="Arial"/>
          <w:smallCaps w:val="0"/>
          <w:color w:val="auto"/>
          <w:sz w:val="18"/>
          <w:szCs w:val="18"/>
        </w:rPr>
        <w:t>De inhoud van deze arbeidsovereenkomst kan eenzijdig door de werkgever gewijzigd worden indien de werkgever hierbij een zodanig zwaarwichtig belang heeft dat het belang van de oproepkracht, dat door de wijziging zou worden geschaad, daarvoor naar maatstaven van redelijkheid en billijkheid moet wijken. Zodanige wijzigingen zullen de oproepkracht niet eerder binden dan nadat hij/zij een schriftelijke opgaaf van de wijzigingen heeft ontvangen.</w:t>
      </w:r>
    </w:p>
    <w:p w:rsidR="00476D12" w:rsidRPr="00295796" w:rsidRDefault="00476D12" w:rsidP="001E70C3">
      <w:pPr>
        <w:pStyle w:val="ArtKna"/>
        <w:spacing w:before="0"/>
        <w:rPr>
          <w:rFonts w:ascii="Arial" w:hAnsi="Arial" w:cs="Arial"/>
          <w:b/>
          <w:bCs/>
          <w:color w:val="auto"/>
          <w:sz w:val="18"/>
          <w:szCs w:val="18"/>
        </w:rPr>
      </w:pPr>
    </w:p>
    <w:p w:rsidR="00430D36" w:rsidRPr="00295796" w:rsidRDefault="00430D36" w:rsidP="000622B1">
      <w:pPr>
        <w:pStyle w:val="ArtKna"/>
        <w:spacing w:before="0"/>
        <w:rPr>
          <w:rFonts w:ascii="Arial" w:hAnsi="Arial" w:cs="Arial"/>
          <w:b/>
          <w:bCs/>
          <w:smallCaps w:val="0"/>
          <w:sz w:val="18"/>
        </w:rPr>
      </w:pPr>
      <w:r w:rsidRPr="00295796">
        <w:rPr>
          <w:rFonts w:ascii="Arial" w:hAnsi="Arial" w:cs="Arial"/>
          <w:b/>
          <w:bCs/>
          <w:color w:val="auto"/>
          <w:sz w:val="18"/>
          <w:szCs w:val="18"/>
        </w:rPr>
        <w:t>A</w:t>
      </w:r>
      <w:r w:rsidRPr="00295796">
        <w:rPr>
          <w:rFonts w:ascii="Arial" w:hAnsi="Arial" w:cs="Arial"/>
          <w:b/>
          <w:bCs/>
          <w:smallCaps w:val="0"/>
          <w:color w:val="auto"/>
          <w:sz w:val="18"/>
          <w:szCs w:val="18"/>
        </w:rPr>
        <w:t>rtikel</w:t>
      </w:r>
      <w:r w:rsidR="00F74AAF" w:rsidRPr="00295796">
        <w:rPr>
          <w:rFonts w:ascii="Arial" w:hAnsi="Arial" w:cs="Arial"/>
          <w:b/>
          <w:bCs/>
          <w:color w:val="auto"/>
          <w:sz w:val="18"/>
        </w:rPr>
        <w:t xml:space="preserve"> 19</w:t>
      </w:r>
      <w:r w:rsidRPr="00295796">
        <w:rPr>
          <w:rFonts w:ascii="Arial" w:hAnsi="Arial" w:cs="Arial"/>
          <w:b/>
          <w:bCs/>
          <w:color w:val="auto"/>
          <w:sz w:val="18"/>
        </w:rPr>
        <w:tab/>
      </w:r>
      <w:r w:rsidRPr="00295796">
        <w:rPr>
          <w:rFonts w:ascii="Arial" w:hAnsi="Arial" w:cs="Arial"/>
          <w:b/>
          <w:bCs/>
          <w:smallCaps w:val="0"/>
          <w:color w:val="auto"/>
          <w:sz w:val="18"/>
        </w:rPr>
        <w:t>Overige be</w:t>
      </w:r>
      <w:r w:rsidRPr="00295796">
        <w:rPr>
          <w:rFonts w:ascii="Arial" w:hAnsi="Arial" w:cs="Arial"/>
          <w:b/>
          <w:bCs/>
          <w:smallCaps w:val="0"/>
          <w:sz w:val="18"/>
        </w:rPr>
        <w:t>palingen</w:t>
      </w:r>
    </w:p>
    <w:p w:rsidR="00430D36" w:rsidRPr="00295796" w:rsidRDefault="00430D36" w:rsidP="000622B1">
      <w:pPr>
        <w:pStyle w:val="wBody"/>
        <w:keepNext/>
        <w:widowControl w:val="0"/>
        <w:tabs>
          <w:tab w:val="clear" w:pos="283"/>
          <w:tab w:val="left" w:pos="0"/>
          <w:tab w:val="left" w:leader="dot" w:pos="9072"/>
        </w:tabs>
        <w:jc w:val="left"/>
        <w:rPr>
          <w:rFonts w:ascii="Arial" w:hAnsi="Arial" w:cs="Arial"/>
          <w:sz w:val="18"/>
          <w:szCs w:val="18"/>
        </w:rPr>
      </w:pPr>
      <w:r w:rsidRPr="00295796">
        <w:rPr>
          <w:rFonts w:ascii="Arial" w:eastAsia="MS Mincho" w:hAnsi="Arial" w:cs="Arial"/>
          <w:sz w:val="18"/>
          <w:szCs w:val="18"/>
        </w:rPr>
        <w:tab/>
      </w:r>
      <w:r w:rsidRPr="00295796">
        <w:rPr>
          <w:rStyle w:val="Voetnootmarkering"/>
          <w:rFonts w:ascii="Arial" w:eastAsia="MS Mincho" w:hAnsi="Arial" w:cs="Arial"/>
          <w:sz w:val="18"/>
          <w:szCs w:val="18"/>
        </w:rPr>
        <w:t xml:space="preserve"> </w:t>
      </w:r>
      <w:r w:rsidRPr="00295796">
        <w:rPr>
          <w:rFonts w:ascii="Arial" w:eastAsia="MS Mincho" w:hAnsi="Arial" w:cs="Arial"/>
          <w:sz w:val="18"/>
          <w:szCs w:val="18"/>
          <w:vertAlign w:val="superscript"/>
        </w:rPr>
        <w:t>*</w:t>
      </w:r>
    </w:p>
    <w:p w:rsidR="00430D36" w:rsidRPr="00295796" w:rsidRDefault="00430D36" w:rsidP="000622B1">
      <w:pPr>
        <w:tabs>
          <w:tab w:val="left" w:pos="-720"/>
        </w:tabs>
        <w:suppressAutoHyphens/>
        <w:rPr>
          <w:rFonts w:ascii="Arial" w:hAnsi="Arial" w:cs="Arial"/>
          <w:spacing w:val="-2"/>
          <w:sz w:val="18"/>
        </w:rPr>
      </w:pPr>
    </w:p>
    <w:p w:rsidR="00430D36" w:rsidRPr="00295796" w:rsidRDefault="00430D36" w:rsidP="000622B1">
      <w:pPr>
        <w:rPr>
          <w:rFonts w:ascii="Arial" w:eastAsiaTheme="minorHAnsi" w:hAnsi="Arial" w:cs="Arial"/>
          <w:sz w:val="18"/>
          <w:szCs w:val="18"/>
          <w:lang w:eastAsia="en-US"/>
        </w:rPr>
      </w:pPr>
    </w:p>
    <w:p w:rsidR="00430D36" w:rsidRPr="00295796" w:rsidRDefault="00430D36" w:rsidP="000622B1">
      <w:pPr>
        <w:tabs>
          <w:tab w:val="left" w:pos="-720"/>
          <w:tab w:val="left" w:leader="dot" w:pos="9072"/>
        </w:tabs>
        <w:suppressAutoHyphens/>
        <w:rPr>
          <w:rFonts w:ascii="Arial" w:hAnsi="Arial" w:cs="Arial"/>
          <w:spacing w:val="-2"/>
          <w:sz w:val="18"/>
        </w:rPr>
      </w:pPr>
    </w:p>
    <w:p w:rsidR="00430D36" w:rsidRPr="00295796" w:rsidRDefault="00430D36" w:rsidP="000622B1">
      <w:pPr>
        <w:tabs>
          <w:tab w:val="left" w:pos="-720"/>
          <w:tab w:val="left" w:leader="dot" w:pos="9072"/>
        </w:tabs>
        <w:suppressAutoHyphens/>
        <w:rPr>
          <w:rFonts w:ascii="Arial" w:hAnsi="Arial" w:cs="Arial"/>
          <w:spacing w:val="-2"/>
          <w:sz w:val="18"/>
        </w:rPr>
      </w:pPr>
      <w:r w:rsidRPr="00295796">
        <w:rPr>
          <w:rFonts w:ascii="Arial" w:hAnsi="Arial" w:cs="Arial"/>
          <w:spacing w:val="-2"/>
          <w:sz w:val="18"/>
        </w:rPr>
        <w:t xml:space="preserve">Aldus overeengekomen en in tweevoud opgemaakt en ondertekend op </w:t>
      </w:r>
      <w:r w:rsidRPr="00295796">
        <w:rPr>
          <w:rFonts w:ascii="Arial" w:hAnsi="Arial" w:cs="Arial"/>
          <w:spacing w:val="-2"/>
          <w:sz w:val="18"/>
        </w:rPr>
        <w:tab/>
        <w:t>,</w:t>
      </w:r>
    </w:p>
    <w:p w:rsidR="00430D36" w:rsidRPr="00295796" w:rsidRDefault="00430D36" w:rsidP="000622B1">
      <w:pPr>
        <w:tabs>
          <w:tab w:val="left" w:pos="-720"/>
          <w:tab w:val="left" w:leader="dot" w:pos="2835"/>
        </w:tabs>
        <w:suppressAutoHyphens/>
        <w:rPr>
          <w:rFonts w:ascii="Arial" w:hAnsi="Arial" w:cs="Arial"/>
          <w:spacing w:val="-2"/>
          <w:sz w:val="18"/>
        </w:rPr>
      </w:pPr>
      <w:r w:rsidRPr="00295796">
        <w:rPr>
          <w:rFonts w:ascii="Arial" w:hAnsi="Arial" w:cs="Arial"/>
          <w:spacing w:val="-2"/>
          <w:sz w:val="18"/>
        </w:rPr>
        <w:t xml:space="preserve">te </w:t>
      </w:r>
      <w:r w:rsidRPr="00295796">
        <w:rPr>
          <w:rFonts w:ascii="Arial" w:hAnsi="Arial" w:cs="Arial"/>
          <w:spacing w:val="-2"/>
          <w:sz w:val="18"/>
        </w:rPr>
        <w:tab/>
        <w:t xml:space="preserve"> </w:t>
      </w:r>
    </w:p>
    <w:p w:rsidR="00430D36" w:rsidRPr="00295796" w:rsidRDefault="00430D36" w:rsidP="000622B1">
      <w:pPr>
        <w:tabs>
          <w:tab w:val="left" w:pos="-720"/>
        </w:tabs>
        <w:suppressAutoHyphens/>
        <w:rPr>
          <w:rFonts w:ascii="Arial" w:hAnsi="Arial" w:cs="Arial"/>
          <w:spacing w:val="-2"/>
          <w:sz w:val="18"/>
        </w:rPr>
      </w:pPr>
    </w:p>
    <w:p w:rsidR="00430D36" w:rsidRPr="00295796" w:rsidRDefault="00430D36" w:rsidP="000622B1">
      <w:pPr>
        <w:tabs>
          <w:tab w:val="left" w:pos="-720"/>
        </w:tabs>
        <w:suppressAutoHyphens/>
        <w:jc w:val="both"/>
        <w:rPr>
          <w:rFonts w:ascii="Arial" w:hAnsi="Arial" w:cs="Arial"/>
          <w:i/>
          <w:sz w:val="18"/>
        </w:rPr>
      </w:pPr>
      <w:r w:rsidRPr="00295796">
        <w:rPr>
          <w:rFonts w:ascii="Arial" w:hAnsi="Arial" w:cs="Arial"/>
          <w:i/>
          <w:sz w:val="18"/>
        </w:rPr>
        <w:t>Werkgever,</w:t>
      </w:r>
      <w:r w:rsidRPr="00295796">
        <w:rPr>
          <w:rFonts w:ascii="Arial" w:hAnsi="Arial" w:cs="Arial"/>
          <w:i/>
          <w:sz w:val="18"/>
        </w:rPr>
        <w:tab/>
      </w:r>
      <w:r w:rsidRPr="00295796">
        <w:rPr>
          <w:rFonts w:ascii="Arial" w:hAnsi="Arial" w:cs="Arial"/>
          <w:i/>
          <w:sz w:val="18"/>
        </w:rPr>
        <w:tab/>
      </w:r>
      <w:r w:rsidRPr="00295796">
        <w:rPr>
          <w:rFonts w:ascii="Arial" w:hAnsi="Arial" w:cs="Arial"/>
          <w:i/>
          <w:sz w:val="18"/>
        </w:rPr>
        <w:tab/>
      </w:r>
      <w:r w:rsidRPr="00295796">
        <w:rPr>
          <w:rFonts w:ascii="Arial" w:hAnsi="Arial" w:cs="Arial"/>
          <w:i/>
          <w:sz w:val="18"/>
        </w:rPr>
        <w:tab/>
      </w:r>
      <w:r w:rsidRPr="00295796">
        <w:rPr>
          <w:rFonts w:ascii="Arial" w:hAnsi="Arial" w:cs="Arial"/>
          <w:i/>
          <w:sz w:val="18"/>
        </w:rPr>
        <w:tab/>
      </w:r>
      <w:r w:rsidRPr="00295796">
        <w:rPr>
          <w:rFonts w:ascii="Arial" w:hAnsi="Arial" w:cs="Arial"/>
          <w:i/>
          <w:sz w:val="18"/>
        </w:rPr>
        <w:tab/>
        <w:t>Werknemer,</w:t>
      </w:r>
    </w:p>
    <w:p w:rsidR="00430D36" w:rsidRPr="00295796" w:rsidRDefault="00430D36" w:rsidP="000622B1">
      <w:pPr>
        <w:tabs>
          <w:tab w:val="left" w:pos="-720"/>
        </w:tabs>
        <w:suppressAutoHyphens/>
        <w:jc w:val="both"/>
        <w:rPr>
          <w:rFonts w:ascii="Arial" w:hAnsi="Arial" w:cs="Arial"/>
          <w:sz w:val="18"/>
        </w:rPr>
      </w:pPr>
    </w:p>
    <w:p w:rsidR="00430D36" w:rsidRPr="00295796" w:rsidRDefault="00430D36" w:rsidP="000622B1">
      <w:pPr>
        <w:tabs>
          <w:tab w:val="left" w:pos="-720"/>
        </w:tabs>
        <w:suppressAutoHyphens/>
        <w:jc w:val="both"/>
        <w:rPr>
          <w:rFonts w:ascii="Arial" w:hAnsi="Arial" w:cs="Arial"/>
          <w:b/>
          <w:sz w:val="18"/>
        </w:rPr>
      </w:pPr>
      <w:r w:rsidRPr="00295796">
        <w:rPr>
          <w:rFonts w:ascii="Arial" w:hAnsi="Arial" w:cs="Arial"/>
          <w:sz w:val="18"/>
        </w:rPr>
        <w:t>(handtekening)</w:t>
      </w:r>
      <w:r w:rsidRPr="00295796">
        <w:rPr>
          <w:rFonts w:ascii="Arial" w:hAnsi="Arial" w:cs="Arial"/>
          <w:sz w:val="18"/>
        </w:rPr>
        <w:tab/>
      </w:r>
      <w:r w:rsidRPr="00295796">
        <w:rPr>
          <w:rFonts w:ascii="Arial" w:hAnsi="Arial" w:cs="Arial"/>
          <w:sz w:val="18"/>
        </w:rPr>
        <w:tab/>
      </w:r>
      <w:r w:rsidRPr="00295796">
        <w:rPr>
          <w:rFonts w:ascii="Arial" w:hAnsi="Arial" w:cs="Arial"/>
          <w:sz w:val="18"/>
        </w:rPr>
        <w:tab/>
      </w:r>
      <w:r w:rsidRPr="00295796">
        <w:rPr>
          <w:rFonts w:ascii="Arial" w:hAnsi="Arial" w:cs="Arial"/>
          <w:sz w:val="18"/>
        </w:rPr>
        <w:tab/>
      </w:r>
      <w:r w:rsidRPr="00295796">
        <w:rPr>
          <w:rFonts w:ascii="Arial" w:hAnsi="Arial" w:cs="Arial"/>
          <w:sz w:val="18"/>
        </w:rPr>
        <w:tab/>
      </w:r>
      <w:r w:rsidRPr="00295796">
        <w:rPr>
          <w:rFonts w:ascii="Arial" w:hAnsi="Arial" w:cs="Arial"/>
          <w:sz w:val="18"/>
        </w:rPr>
        <w:tab/>
        <w:t>(handtekening)</w:t>
      </w:r>
      <w:r w:rsidRPr="00295796">
        <w:rPr>
          <w:rFonts w:ascii="Arial" w:hAnsi="Arial" w:cs="Arial"/>
          <w:b/>
          <w:sz w:val="18"/>
        </w:rPr>
        <w:t xml:space="preserve"> </w:t>
      </w:r>
    </w:p>
    <w:p w:rsidR="00430D36" w:rsidRPr="00295796" w:rsidRDefault="00430D36" w:rsidP="000622B1">
      <w:pPr>
        <w:tabs>
          <w:tab w:val="left" w:pos="-720"/>
        </w:tabs>
        <w:suppressAutoHyphens/>
        <w:jc w:val="both"/>
        <w:rPr>
          <w:rFonts w:ascii="Arial" w:hAnsi="Arial" w:cs="Arial"/>
        </w:rPr>
      </w:pPr>
      <w:r w:rsidRPr="00295796">
        <w:rPr>
          <w:rFonts w:ascii="Arial" w:hAnsi="Arial" w:cs="Arial"/>
          <w:b/>
          <w:color w:val="7030A0"/>
          <w:sz w:val="36"/>
          <w:szCs w:val="36"/>
        </w:rPr>
        <w:br w:type="page"/>
      </w:r>
      <w:r w:rsidRPr="00295796" w:rsidDel="004D0AFE">
        <w:rPr>
          <w:rFonts w:ascii="Arial" w:hAnsi="Arial" w:cs="Arial"/>
          <w:b/>
          <w:color w:val="7030A0"/>
          <w:sz w:val="36"/>
          <w:szCs w:val="36"/>
        </w:rPr>
        <w:t xml:space="preserve"> </w:t>
      </w:r>
    </w:p>
    <w:p w:rsidR="00430D36" w:rsidRPr="00295796" w:rsidRDefault="00430D36" w:rsidP="000622B1">
      <w:pPr>
        <w:rPr>
          <w:rFonts w:ascii="Arial" w:hAnsi="Arial" w:cs="Arial"/>
        </w:rPr>
      </w:pPr>
    </w:p>
    <w:p w:rsidR="00476D12" w:rsidRPr="00295796" w:rsidRDefault="00476D12" w:rsidP="000622B1">
      <w:pPr>
        <w:rPr>
          <w:rFonts w:ascii="Arial" w:eastAsiaTheme="minorHAnsi" w:hAnsi="Arial" w:cs="Arial"/>
          <w:b/>
          <w:sz w:val="18"/>
          <w:szCs w:val="18"/>
          <w:lang w:eastAsia="en-US"/>
        </w:rPr>
      </w:pPr>
      <w:r w:rsidRPr="00295796">
        <w:rPr>
          <w:rFonts w:ascii="Arial" w:eastAsiaTheme="minorHAnsi" w:hAnsi="Arial" w:cs="Arial"/>
          <w:b/>
          <w:sz w:val="18"/>
          <w:szCs w:val="18"/>
          <w:lang w:eastAsia="en-US"/>
        </w:rPr>
        <w:t>Bijlage 1</w:t>
      </w:r>
    </w:p>
    <w:p w:rsidR="00476D12" w:rsidRPr="00295796" w:rsidRDefault="00476D12" w:rsidP="000622B1">
      <w:pPr>
        <w:rPr>
          <w:rFonts w:ascii="Arial" w:eastAsiaTheme="minorHAnsi" w:hAnsi="Arial" w:cs="Arial"/>
          <w:b/>
          <w:sz w:val="18"/>
          <w:szCs w:val="18"/>
          <w:lang w:eastAsia="en-US"/>
        </w:rPr>
      </w:pPr>
    </w:p>
    <w:p w:rsidR="00476D12" w:rsidRPr="00295796" w:rsidRDefault="00476D12" w:rsidP="000622B1">
      <w:pPr>
        <w:tabs>
          <w:tab w:val="left" w:pos="-720"/>
          <w:tab w:val="left" w:leader="dot" w:pos="9072"/>
        </w:tabs>
        <w:suppressAutoHyphens/>
        <w:rPr>
          <w:rFonts w:ascii="Arial" w:hAnsi="Arial" w:cs="Arial"/>
          <w:spacing w:val="-2"/>
          <w:sz w:val="18"/>
        </w:rPr>
      </w:pPr>
      <w:r w:rsidRPr="00295796">
        <w:rPr>
          <w:rFonts w:ascii="Arial" w:eastAsiaTheme="minorHAnsi" w:hAnsi="Arial" w:cs="Arial"/>
          <w:sz w:val="18"/>
          <w:szCs w:val="18"/>
          <w:lang w:eastAsia="en-US"/>
        </w:rPr>
        <w:t>Onderstaand artikel  kan optioneel in de arbeidsovereenkomst opgenomen worden in het kader van de Wet Beperking Ziekteverzuim en Arbeidsongeschiktheid Vangnetters (Wet BeZaVa), op grond waarvan een premiedifferentiatie geldt voor werknemer die de Ziektewet en de WGA instromen.</w:t>
      </w:r>
    </w:p>
    <w:p w:rsidR="00476D12" w:rsidRPr="00295796" w:rsidRDefault="00476D12" w:rsidP="000622B1">
      <w:pPr>
        <w:rPr>
          <w:rFonts w:ascii="Arial" w:eastAsiaTheme="minorHAnsi" w:hAnsi="Arial" w:cs="Arial"/>
          <w:sz w:val="18"/>
          <w:szCs w:val="18"/>
          <w:lang w:eastAsia="en-US"/>
        </w:rPr>
      </w:pPr>
    </w:p>
    <w:p w:rsidR="00476D12" w:rsidRPr="00295796" w:rsidRDefault="00476D12" w:rsidP="000622B1">
      <w:pPr>
        <w:rPr>
          <w:rFonts w:ascii="Arial" w:eastAsiaTheme="minorHAnsi" w:hAnsi="Arial" w:cs="Arial"/>
          <w:sz w:val="18"/>
          <w:szCs w:val="18"/>
          <w:lang w:eastAsia="en-US"/>
        </w:rPr>
      </w:pPr>
      <w:r w:rsidRPr="00295796">
        <w:rPr>
          <w:rFonts w:ascii="Arial" w:eastAsiaTheme="minorHAnsi" w:hAnsi="Arial" w:cs="Arial"/>
          <w:sz w:val="18"/>
          <w:szCs w:val="18"/>
          <w:lang w:eastAsia="en-US"/>
        </w:rPr>
        <w:t>Optioneel:</w:t>
      </w:r>
    </w:p>
    <w:p w:rsidR="00476D12" w:rsidRPr="00295796" w:rsidRDefault="00476D12" w:rsidP="000622B1">
      <w:pPr>
        <w:rPr>
          <w:rFonts w:ascii="Arial" w:eastAsiaTheme="minorHAnsi" w:hAnsi="Arial" w:cs="Arial"/>
          <w:sz w:val="18"/>
          <w:szCs w:val="18"/>
          <w:lang w:eastAsia="en-US"/>
        </w:rPr>
      </w:pPr>
    </w:p>
    <w:p w:rsidR="00476D12" w:rsidRPr="00295796" w:rsidRDefault="00476D12" w:rsidP="000622B1">
      <w:pPr>
        <w:rPr>
          <w:rFonts w:ascii="Arial" w:eastAsiaTheme="minorHAnsi" w:hAnsi="Arial" w:cs="Arial"/>
          <w:sz w:val="18"/>
          <w:szCs w:val="18"/>
          <w:lang w:eastAsia="en-US"/>
        </w:rPr>
      </w:pPr>
      <w:r w:rsidRPr="00295796">
        <w:rPr>
          <w:rFonts w:ascii="Arial" w:eastAsiaTheme="minorHAnsi" w:hAnsi="Arial" w:cs="Arial"/>
          <w:b/>
          <w:sz w:val="18"/>
          <w:szCs w:val="18"/>
          <w:lang w:eastAsia="en-US"/>
        </w:rPr>
        <w:t>Artikel 18</w:t>
      </w:r>
      <w:r w:rsidRPr="00295796">
        <w:rPr>
          <w:rFonts w:ascii="Arial" w:eastAsiaTheme="minorHAnsi" w:hAnsi="Arial" w:cs="Arial"/>
          <w:b/>
          <w:sz w:val="18"/>
          <w:szCs w:val="18"/>
          <w:lang w:eastAsia="en-US"/>
        </w:rPr>
        <w:tab/>
        <w:t>Ziekte, binnen vier weken, na einde dienstverband</w:t>
      </w:r>
    </w:p>
    <w:p w:rsidR="00455018" w:rsidRPr="00295796" w:rsidRDefault="00476D12" w:rsidP="00455018">
      <w:pPr>
        <w:pStyle w:val="Lijstalinea"/>
        <w:numPr>
          <w:ilvl w:val="0"/>
          <w:numId w:val="31"/>
        </w:numPr>
        <w:ind w:left="426" w:hanging="426"/>
        <w:rPr>
          <w:rFonts w:ascii="Arial" w:eastAsiaTheme="minorHAnsi" w:hAnsi="Arial" w:cs="Arial"/>
          <w:sz w:val="18"/>
          <w:szCs w:val="18"/>
          <w:lang w:eastAsia="en-US"/>
        </w:rPr>
      </w:pPr>
      <w:r w:rsidRPr="00295796">
        <w:rPr>
          <w:rFonts w:ascii="Arial" w:eastAsiaTheme="minorHAnsi" w:hAnsi="Arial" w:cs="Arial"/>
          <w:sz w:val="18"/>
          <w:szCs w:val="18"/>
          <w:lang w:eastAsia="en-US"/>
        </w:rPr>
        <w:t>De werknemer die binnen 4 weken na het einde van het dienstverband ziek wordt, en op dat moment niet werkzaam is bij een andere werkgever of een WW-uitkering geniet, meldt zich onmiddellijk ziek bij de werkgever conform de bij de werkgever geldende regels omtrent ziekmeldingen;</w:t>
      </w:r>
    </w:p>
    <w:p w:rsidR="00476D12" w:rsidRPr="00295796" w:rsidRDefault="00476D12" w:rsidP="00455018">
      <w:pPr>
        <w:pStyle w:val="Lijstalinea"/>
        <w:numPr>
          <w:ilvl w:val="0"/>
          <w:numId w:val="31"/>
        </w:numPr>
        <w:ind w:left="426" w:hanging="426"/>
        <w:rPr>
          <w:rFonts w:ascii="Arial" w:eastAsiaTheme="minorHAnsi" w:hAnsi="Arial" w:cs="Arial"/>
          <w:sz w:val="18"/>
          <w:szCs w:val="18"/>
          <w:lang w:eastAsia="en-US"/>
        </w:rPr>
      </w:pPr>
      <w:r w:rsidRPr="00295796">
        <w:rPr>
          <w:rFonts w:ascii="Arial" w:eastAsiaTheme="minorHAnsi" w:hAnsi="Arial" w:cs="Arial"/>
          <w:sz w:val="18"/>
          <w:szCs w:val="18"/>
          <w:lang w:eastAsia="en-US"/>
        </w:rPr>
        <w:t>De werknemer die ziek is op het moment dat hij uit dienst gaat en de werknemer die voldoet aan het bepaalde in lid 1, dient:</w:t>
      </w:r>
    </w:p>
    <w:p w:rsidR="00F16981" w:rsidRPr="00295796" w:rsidRDefault="00476D12" w:rsidP="00455018">
      <w:pPr>
        <w:pStyle w:val="02Opsomming"/>
        <w:rPr>
          <w:rFonts w:ascii="Arial" w:eastAsiaTheme="minorHAnsi" w:hAnsi="Arial"/>
          <w:snapToGrid w:val="0"/>
          <w:sz w:val="18"/>
          <w:szCs w:val="18"/>
          <w:lang w:eastAsia="en-US"/>
        </w:rPr>
      </w:pPr>
      <w:r w:rsidRPr="00295796">
        <w:rPr>
          <w:rFonts w:ascii="Arial" w:eastAsiaTheme="minorHAnsi" w:hAnsi="Arial"/>
          <w:snapToGrid w:val="0"/>
          <w:sz w:val="18"/>
          <w:szCs w:val="18"/>
          <w:lang w:eastAsia="en-US"/>
        </w:rPr>
        <w:t>gehoor te geven aan een oproep van de bedrijfsarts en/of arbeidsdeskundige van de werkgever;</w:t>
      </w:r>
    </w:p>
    <w:p w:rsidR="00F16981" w:rsidRPr="00295796" w:rsidRDefault="00476D12" w:rsidP="00455018">
      <w:pPr>
        <w:pStyle w:val="02Opsomming"/>
        <w:rPr>
          <w:rFonts w:ascii="Arial" w:eastAsiaTheme="minorHAnsi" w:hAnsi="Arial"/>
          <w:snapToGrid w:val="0"/>
          <w:sz w:val="18"/>
          <w:szCs w:val="18"/>
          <w:lang w:eastAsia="en-US"/>
        </w:rPr>
      </w:pPr>
      <w:r w:rsidRPr="00295796">
        <w:rPr>
          <w:rFonts w:ascii="Arial" w:eastAsiaTheme="minorHAnsi" w:hAnsi="Arial"/>
          <w:snapToGrid w:val="0"/>
          <w:sz w:val="18"/>
          <w:szCs w:val="18"/>
          <w:lang w:eastAsia="en-US"/>
        </w:rPr>
        <w:t>aan de werkgever alle informatie te verstrekken die hij op grond van de Ziektewet of Wet Werk en Inkomen naar Arbeidsvermogen (Wet Wia) aan de werkgever als eigen risicodrager of aan het UWV dient te verstrekken. Indien de werknemer geen toestemming geeft medische gegevens aan de werkgever te verstrekken dient hij deze wel aan een bedrijfsarts of arts-gemachtigde te verstrekken.</w:t>
      </w:r>
    </w:p>
    <w:p w:rsidR="00F16981" w:rsidRPr="00295796" w:rsidRDefault="00F16981" w:rsidP="00455018">
      <w:pPr>
        <w:pStyle w:val="02Opsomming"/>
        <w:rPr>
          <w:rFonts w:ascii="Arial" w:eastAsiaTheme="minorHAnsi" w:hAnsi="Arial"/>
          <w:snapToGrid w:val="0"/>
          <w:sz w:val="18"/>
          <w:szCs w:val="18"/>
          <w:lang w:eastAsia="en-US"/>
        </w:rPr>
      </w:pPr>
      <w:r w:rsidRPr="00295796">
        <w:rPr>
          <w:rFonts w:ascii="Arial" w:eastAsiaTheme="minorHAnsi" w:hAnsi="Arial"/>
          <w:snapToGrid w:val="0"/>
          <w:sz w:val="18"/>
          <w:szCs w:val="18"/>
          <w:lang w:eastAsia="en-US"/>
        </w:rPr>
        <w:t>a</w:t>
      </w:r>
      <w:r w:rsidR="00476D12" w:rsidRPr="00295796">
        <w:rPr>
          <w:rFonts w:ascii="Arial" w:eastAsiaTheme="minorHAnsi" w:hAnsi="Arial"/>
          <w:snapToGrid w:val="0"/>
          <w:sz w:val="18"/>
          <w:szCs w:val="18"/>
          <w:lang w:eastAsia="en-US"/>
        </w:rPr>
        <w:t>lle verplichtingen na te komen die volgen uit de Ziektewet en de Wet Wia;</w:t>
      </w:r>
    </w:p>
    <w:p w:rsidR="00F16981" w:rsidRPr="00295796" w:rsidRDefault="00476D12" w:rsidP="00455018">
      <w:pPr>
        <w:pStyle w:val="02Opsomming"/>
        <w:rPr>
          <w:rFonts w:ascii="Arial" w:eastAsiaTheme="minorHAnsi" w:hAnsi="Arial"/>
          <w:snapToGrid w:val="0"/>
          <w:sz w:val="18"/>
          <w:szCs w:val="18"/>
          <w:lang w:eastAsia="en-US"/>
        </w:rPr>
      </w:pPr>
      <w:r w:rsidRPr="00295796">
        <w:rPr>
          <w:rFonts w:ascii="Arial" w:eastAsiaTheme="minorHAnsi" w:hAnsi="Arial"/>
          <w:snapToGrid w:val="0"/>
          <w:sz w:val="18"/>
          <w:szCs w:val="18"/>
          <w:lang w:eastAsia="en-US"/>
        </w:rPr>
        <w:t>mee te werken aan een namens de (ex-)werkgever aangeboden re-integratietraject of proefplaatsing;</w:t>
      </w:r>
    </w:p>
    <w:p w:rsidR="00F16981" w:rsidRPr="00295796" w:rsidRDefault="00476D12" w:rsidP="00455018">
      <w:pPr>
        <w:pStyle w:val="02Opsomming"/>
        <w:rPr>
          <w:rFonts w:ascii="Arial" w:eastAsiaTheme="minorHAnsi" w:hAnsi="Arial"/>
          <w:snapToGrid w:val="0"/>
          <w:sz w:val="18"/>
          <w:szCs w:val="18"/>
          <w:lang w:eastAsia="en-US"/>
        </w:rPr>
      </w:pPr>
      <w:r w:rsidRPr="00295796">
        <w:rPr>
          <w:rFonts w:ascii="Arial" w:eastAsiaTheme="minorHAnsi" w:hAnsi="Arial"/>
          <w:snapToGrid w:val="0"/>
          <w:sz w:val="18"/>
          <w:szCs w:val="18"/>
          <w:lang w:eastAsia="en-US"/>
        </w:rPr>
        <w:t>een (vervroegde) IVA-uitkering aan te vragen indien en zodra de bedrijfsarts dit mogelijk acht.</w:t>
      </w:r>
      <w:r w:rsidRPr="00295796">
        <w:rPr>
          <w:rFonts w:ascii="Arial" w:eastAsiaTheme="minorHAnsi" w:hAnsi="Arial"/>
          <w:snapToGrid w:val="0"/>
          <w:sz w:val="18"/>
          <w:szCs w:val="18"/>
          <w:lang w:eastAsia="en-US"/>
        </w:rPr>
        <w:br/>
        <w:t>(De verplichtingen hierboven genoemd in punt 2 blijven bestaan zolang de werknemer arbeidsongeschikt blijft en een Ziektewetuitkering geniet. Is de werknemer volledig hersteld dan eindigen de verplichtingen, tenzij de werknemer binnen 4 weken na hersteld melding opnieuw arbeidsongeschikt raakt.)</w:t>
      </w:r>
    </w:p>
    <w:p w:rsidR="00476D12" w:rsidRPr="00295796" w:rsidRDefault="00476D12" w:rsidP="00F16981">
      <w:pPr>
        <w:pStyle w:val="Lijstalinea"/>
        <w:numPr>
          <w:ilvl w:val="0"/>
          <w:numId w:val="31"/>
        </w:numPr>
        <w:ind w:left="426" w:hanging="426"/>
        <w:rPr>
          <w:rFonts w:ascii="Arial" w:eastAsiaTheme="minorHAnsi" w:hAnsi="Arial" w:cs="Arial"/>
          <w:sz w:val="18"/>
          <w:szCs w:val="18"/>
          <w:lang w:eastAsia="en-US"/>
        </w:rPr>
      </w:pPr>
      <w:r w:rsidRPr="00295796">
        <w:rPr>
          <w:rFonts w:ascii="Arial" w:eastAsiaTheme="minorHAnsi" w:hAnsi="Arial" w:cs="Arial"/>
          <w:sz w:val="18"/>
          <w:szCs w:val="18"/>
          <w:lang w:eastAsia="en-US"/>
        </w:rPr>
        <w:t xml:space="preserve">Indien de werknemer het in lid 1 of lid 2 van dit artikel bepaalde overtreedt, verbeurt hij aan de werkgever een direct opeisbare boete van € 2.500,- voor iedere overtreding, alsmede een bedrag van € 500,- voor iedere dag, dat de overtreding voortduurt. De boete zal verschuldigd zijn door het enkele feit der overtreding of niet-nakoming, maar laat onverminderd het recht van de werkgever nakoming te vorderen en onverminderd het recht om volledige schadevergoeding te vorderen. </w:t>
      </w:r>
    </w:p>
    <w:p w:rsidR="00476D12" w:rsidRPr="00295796" w:rsidRDefault="00476D12" w:rsidP="00F16981">
      <w:pPr>
        <w:pStyle w:val="Lijstalinea"/>
        <w:numPr>
          <w:ilvl w:val="0"/>
          <w:numId w:val="31"/>
        </w:numPr>
        <w:ind w:left="426" w:hanging="426"/>
        <w:rPr>
          <w:rFonts w:ascii="Arial" w:eastAsiaTheme="minorHAnsi" w:hAnsi="Arial" w:cs="Arial"/>
          <w:sz w:val="18"/>
          <w:szCs w:val="18"/>
          <w:lang w:eastAsia="en-US"/>
        </w:rPr>
      </w:pPr>
      <w:r w:rsidRPr="00295796">
        <w:rPr>
          <w:rFonts w:ascii="Arial" w:eastAsiaTheme="minorHAnsi" w:hAnsi="Arial" w:cs="Arial"/>
          <w:sz w:val="18"/>
          <w:szCs w:val="18"/>
          <w:lang w:eastAsia="en-US"/>
        </w:rPr>
        <w:t>Deze boete is rechtstreeks verschuldigd aan de werkgever en strekt deze tot voordeel. Hiermee wordt nadrukkelijk afgeweken van het bepaalde in artikel 7:650 leden 3 en 5 BW.</w:t>
      </w:r>
      <w:r w:rsidRPr="00295796">
        <w:rPr>
          <w:rFonts w:ascii="Arial" w:eastAsiaTheme="minorHAnsi" w:hAnsi="Arial" w:cs="Arial"/>
          <w:sz w:val="18"/>
          <w:szCs w:val="18"/>
          <w:lang w:eastAsia="en-US"/>
        </w:rPr>
        <w:br/>
      </w:r>
    </w:p>
    <w:p w:rsidR="00476D12" w:rsidRPr="00295796" w:rsidRDefault="00476D12" w:rsidP="000622B1">
      <w:pPr>
        <w:tabs>
          <w:tab w:val="left" w:pos="-720"/>
          <w:tab w:val="left" w:leader="dot" w:pos="9072"/>
        </w:tabs>
        <w:suppressAutoHyphens/>
        <w:rPr>
          <w:rFonts w:ascii="Arial" w:hAnsi="Arial" w:cs="Arial"/>
          <w:spacing w:val="-2"/>
          <w:sz w:val="18"/>
        </w:rPr>
      </w:pPr>
      <w:r w:rsidRPr="00295796">
        <w:rPr>
          <w:rFonts w:ascii="Arial" w:hAnsi="Arial" w:cs="Arial"/>
          <w:spacing w:val="-2"/>
          <w:sz w:val="18"/>
        </w:rPr>
        <w:t>Aan dit artikel  is de uiterste zorg besteed. Het betreft echter nieuwe wetgeving. Hier is nog geen ervaring mee opgedaan, ook is hier nog geen jurisprudentie over bekend. De MOgroep aanvaardt geen enkele aansprakelijkheid voor het gebruik van dit artikel</w:t>
      </w:r>
      <w:r w:rsidRPr="00295796">
        <w:rPr>
          <w:rFonts w:ascii="Arial" w:hAnsi="Arial" w:cs="Arial"/>
          <w:sz w:val="16"/>
          <w:szCs w:val="16"/>
        </w:rPr>
        <w:t>.</w:t>
      </w:r>
    </w:p>
    <w:p w:rsidR="00476D12" w:rsidRPr="00295796" w:rsidRDefault="00476D12" w:rsidP="000622B1">
      <w:pPr>
        <w:jc w:val="both"/>
        <w:rPr>
          <w:rFonts w:ascii="Arial" w:hAnsi="Arial" w:cs="Arial"/>
          <w:sz w:val="18"/>
          <w:szCs w:val="18"/>
        </w:rPr>
      </w:pPr>
    </w:p>
    <w:p w:rsidR="00476D12" w:rsidRPr="00295796" w:rsidRDefault="00476D12" w:rsidP="000622B1">
      <w:pPr>
        <w:rPr>
          <w:rFonts w:ascii="Arial" w:hAnsi="Arial" w:cs="Arial"/>
        </w:rPr>
      </w:pPr>
    </w:p>
    <w:p w:rsidR="00D62E51" w:rsidRPr="00295796" w:rsidRDefault="00D62E51" w:rsidP="000622B1">
      <w:pPr>
        <w:rPr>
          <w:rFonts w:ascii="Arial" w:hAnsi="Arial" w:cs="Arial"/>
        </w:rPr>
      </w:pPr>
    </w:p>
    <w:sectPr w:rsidR="00D62E51" w:rsidRPr="00295796" w:rsidSect="000E4BB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018" w:rsidRDefault="00913018">
      <w:r>
        <w:separator/>
      </w:r>
    </w:p>
  </w:endnote>
  <w:endnote w:type="continuationSeparator" w:id="0">
    <w:p w:rsidR="00913018" w:rsidRDefault="0091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Roma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riol Bold">
    <w:panose1 w:val="02000506040000020003"/>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96" w:rsidRDefault="002957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55018" w:rsidRPr="00C70993" w:rsidTr="00C70993">
      <w:trPr>
        <w:trHeight w:val="510"/>
      </w:trPr>
      <w:tc>
        <w:tcPr>
          <w:tcW w:w="4605" w:type="dxa"/>
          <w:tcBorders>
            <w:top w:val="single" w:sz="4" w:space="0" w:color="auto"/>
          </w:tcBorders>
          <w:vAlign w:val="bottom"/>
        </w:tcPr>
        <w:p w:rsidR="00295796" w:rsidRPr="00295796" w:rsidRDefault="00295796" w:rsidP="00295796">
          <w:pPr>
            <w:pStyle w:val="Voettekst"/>
            <w:rPr>
              <w:rFonts w:ascii="Arial" w:hAnsi="Arial" w:cs="Arial"/>
              <w:color w:val="000000" w:themeColor="text1"/>
              <w:kern w:val="24"/>
              <w:sz w:val="18"/>
              <w:szCs w:val="18"/>
            </w:rPr>
          </w:pPr>
          <w:sdt>
            <w:sdtPr>
              <w:id w:val="-1904798051"/>
              <w:docPartObj>
                <w:docPartGallery w:val="Page Numbers (Bottom of Page)"/>
                <w:docPartUnique/>
              </w:docPartObj>
            </w:sdtPr>
            <w:sdtEndPr>
              <w:rPr>
                <w:rFonts w:ascii="Arial" w:hAnsi="Arial" w:cs="Arial"/>
                <w:color w:val="000000" w:themeColor="text1"/>
                <w:spacing w:val="-8"/>
                <w:sz w:val="18"/>
                <w:szCs w:val="18"/>
              </w:rPr>
            </w:sdtEndPr>
            <w:sdtContent>
              <w:r w:rsidRPr="00295796">
                <w:rPr>
                  <w:rFonts w:ascii="Arial" w:hAnsi="Arial" w:cs="Arial"/>
                  <w:color w:val="000000" w:themeColor="text1"/>
                  <w:sz w:val="18"/>
                  <w:szCs w:val="18"/>
                </w:rPr>
                <w:fldChar w:fldCharType="begin"/>
              </w:r>
              <w:r w:rsidRPr="00295796">
                <w:rPr>
                  <w:rFonts w:ascii="Arial" w:hAnsi="Arial" w:cs="Arial"/>
                  <w:color w:val="000000" w:themeColor="text1"/>
                  <w:sz w:val="18"/>
                  <w:szCs w:val="18"/>
                </w:rPr>
                <w:instrText xml:space="preserve"> PAGE   \* MERGEFORMAT </w:instrText>
              </w:r>
              <w:r w:rsidRPr="00295796">
                <w:rPr>
                  <w:rFonts w:ascii="Arial" w:hAnsi="Arial" w:cs="Arial"/>
                  <w:color w:val="000000" w:themeColor="text1"/>
                  <w:sz w:val="18"/>
                  <w:szCs w:val="18"/>
                </w:rPr>
                <w:fldChar w:fldCharType="separate"/>
              </w:r>
              <w:r>
                <w:rPr>
                  <w:rFonts w:ascii="Arial" w:hAnsi="Arial" w:cs="Arial"/>
                  <w:noProof/>
                  <w:color w:val="000000" w:themeColor="text1"/>
                  <w:sz w:val="18"/>
                  <w:szCs w:val="18"/>
                </w:rPr>
                <w:t>2</w:t>
              </w:r>
              <w:r w:rsidRPr="00295796">
                <w:rPr>
                  <w:rFonts w:ascii="Arial" w:hAnsi="Arial" w:cs="Arial"/>
                  <w:color w:val="000000" w:themeColor="text1"/>
                  <w:sz w:val="18"/>
                  <w:szCs w:val="18"/>
                </w:rPr>
                <w:fldChar w:fldCharType="end"/>
              </w:r>
              <w:r w:rsidRPr="00295796">
                <w:rPr>
                  <w:rFonts w:ascii="Arial" w:hAnsi="Arial" w:cs="Arial"/>
                  <w:color w:val="000000" w:themeColor="text1"/>
                  <w:sz w:val="18"/>
                  <w:szCs w:val="18"/>
                </w:rPr>
                <w:t xml:space="preserve">  </w:t>
              </w:r>
              <w:r w:rsidRPr="00295796">
                <w:rPr>
                  <w:rFonts w:ascii="Arial" w:hAnsi="Arial" w:cs="Arial"/>
                  <w:color w:val="000000" w:themeColor="text1"/>
                  <w:sz w:val="18"/>
                  <w:szCs w:val="18"/>
                </w:rPr>
                <w:t>Model minimum/maximum-overeenkomst – versie 2015</w:t>
              </w:r>
            </w:sdtContent>
          </w:sdt>
        </w:p>
        <w:p w:rsidR="00455018" w:rsidRPr="00C70993" w:rsidRDefault="00455018" w:rsidP="00C70993">
          <w:pPr>
            <w:pStyle w:val="Voettekst"/>
            <w:tabs>
              <w:tab w:val="clear" w:pos="4536"/>
              <w:tab w:val="left" w:pos="975"/>
            </w:tabs>
            <w:rPr>
              <w:sz w:val="18"/>
            </w:rPr>
          </w:pPr>
        </w:p>
      </w:tc>
      <w:tc>
        <w:tcPr>
          <w:tcW w:w="4605" w:type="dxa"/>
          <w:tcBorders>
            <w:top w:val="single" w:sz="4" w:space="0" w:color="auto"/>
          </w:tcBorders>
          <w:vAlign w:val="bottom"/>
        </w:tcPr>
        <w:p w:rsidR="00455018" w:rsidRPr="00FA2CAD" w:rsidRDefault="00455018" w:rsidP="00C70993">
          <w:pPr>
            <w:pStyle w:val="Voettekst"/>
            <w:tabs>
              <w:tab w:val="clear" w:pos="4536"/>
              <w:tab w:val="left" w:pos="975"/>
            </w:tabs>
            <w:jc w:val="right"/>
            <w:rPr>
              <w:rFonts w:ascii="Verdana" w:hAnsi="Verdana"/>
              <w:sz w:val="18"/>
              <w:szCs w:val="18"/>
              <w:vertAlign w:val="superscript"/>
            </w:rPr>
          </w:pPr>
          <w:bookmarkStart w:id="0" w:name="_GoBack"/>
          <w:bookmarkEnd w:id="0"/>
        </w:p>
      </w:tc>
    </w:tr>
    <w:tr w:rsidR="00455018" w:rsidRPr="00C70993" w:rsidTr="00C70993">
      <w:tc>
        <w:tcPr>
          <w:tcW w:w="4605" w:type="dxa"/>
        </w:tcPr>
        <w:p w:rsidR="00455018" w:rsidRPr="00C70993" w:rsidRDefault="00455018" w:rsidP="00295796">
          <w:pPr>
            <w:pStyle w:val="Voettekst"/>
            <w:tabs>
              <w:tab w:val="clear" w:pos="4536"/>
              <w:tab w:val="left" w:pos="975"/>
            </w:tabs>
            <w:rPr>
              <w:sz w:val="18"/>
            </w:rPr>
          </w:pPr>
        </w:p>
      </w:tc>
      <w:tc>
        <w:tcPr>
          <w:tcW w:w="4605" w:type="dxa"/>
        </w:tcPr>
        <w:p w:rsidR="00455018" w:rsidRPr="00FA2CAD" w:rsidRDefault="00455018" w:rsidP="001E5394">
          <w:pPr>
            <w:pStyle w:val="Voettekst"/>
            <w:tabs>
              <w:tab w:val="clear" w:pos="4536"/>
              <w:tab w:val="left" w:pos="975"/>
            </w:tabs>
            <w:rPr>
              <w:sz w:val="18"/>
              <w:szCs w:val="18"/>
            </w:rPr>
          </w:pPr>
        </w:p>
      </w:tc>
    </w:tr>
  </w:tbl>
  <w:p w:rsidR="00455018" w:rsidRPr="000E4BBF" w:rsidRDefault="00455018" w:rsidP="00C70993">
    <w:pPr>
      <w:pStyle w:val="Voettekst"/>
      <w:tabs>
        <w:tab w:val="clear" w:pos="4536"/>
        <w:tab w:val="left" w:pos="975"/>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96" w:rsidRDefault="002957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018" w:rsidRDefault="00913018">
      <w:r>
        <w:separator/>
      </w:r>
    </w:p>
  </w:footnote>
  <w:footnote w:type="continuationSeparator" w:id="0">
    <w:p w:rsidR="00913018" w:rsidRDefault="00913018">
      <w:r>
        <w:continuationSeparator/>
      </w:r>
    </w:p>
  </w:footnote>
  <w:footnote w:id="1">
    <w:p w:rsidR="00455018" w:rsidRPr="000622B1" w:rsidRDefault="00455018" w:rsidP="00430D36">
      <w:pPr>
        <w:pStyle w:val="Voetnoottekst"/>
        <w:rPr>
          <w:rFonts w:ascii="Verdana" w:hAnsi="Verdana"/>
          <w:sz w:val="16"/>
          <w:szCs w:val="16"/>
        </w:rPr>
      </w:pPr>
      <w:r w:rsidRPr="00FA2CAD">
        <w:rPr>
          <w:rStyle w:val="Voetnootmarkering"/>
          <w:rFonts w:ascii="Verdana" w:hAnsi="Verdana"/>
          <w:sz w:val="16"/>
          <w:szCs w:val="16"/>
        </w:rPr>
        <w:t>*</w:t>
      </w:r>
      <w:r>
        <w:t xml:space="preserve"> </w:t>
      </w:r>
      <w:r w:rsidRPr="001E7F61">
        <w:rPr>
          <w:rFonts w:ascii="Verdana" w:hAnsi="Verdana"/>
          <w:sz w:val="16"/>
          <w:szCs w:val="16"/>
        </w:rPr>
        <w:t>Doorhalen wat niet van toepassing is.</w:t>
      </w:r>
      <w:r>
        <w:rPr>
          <w:rFonts w:ascii="Verdana" w:hAnsi="Verdana"/>
          <w:sz w:val="16"/>
          <w:szCs w:val="16"/>
        </w:rPr>
        <w:t xml:space="preserve"> </w:t>
      </w:r>
    </w:p>
  </w:footnote>
  <w:footnote w:id="2">
    <w:p w:rsidR="00455018" w:rsidRPr="000622B1" w:rsidRDefault="00455018">
      <w:pPr>
        <w:pStyle w:val="Voetnoottekst"/>
        <w:rPr>
          <w:rFonts w:ascii="Verdana" w:hAnsi="Verdana"/>
          <w:sz w:val="16"/>
          <w:szCs w:val="16"/>
        </w:rPr>
      </w:pPr>
      <w:r w:rsidRPr="000622B1">
        <w:rPr>
          <w:rStyle w:val="Voetnootmarkering"/>
          <w:rFonts w:ascii="Verdana" w:hAnsi="Verdana"/>
          <w:sz w:val="16"/>
          <w:szCs w:val="16"/>
        </w:rPr>
        <w:t>*</w:t>
      </w:r>
      <w:r w:rsidRPr="000622B1">
        <w:rPr>
          <w:rFonts w:ascii="Verdana" w:hAnsi="Verdana"/>
          <w:sz w:val="16"/>
          <w:szCs w:val="16"/>
        </w:rPr>
        <w:t xml:space="preserve"> Doorhalen wat niet van toepassing is.</w:t>
      </w:r>
    </w:p>
  </w:footnote>
  <w:footnote w:id="3">
    <w:p w:rsidR="00455018" w:rsidRPr="000622B1" w:rsidRDefault="00455018">
      <w:pPr>
        <w:pStyle w:val="Voetnoottekst"/>
        <w:rPr>
          <w:rFonts w:ascii="Verdana" w:hAnsi="Verdana"/>
          <w:sz w:val="16"/>
          <w:szCs w:val="16"/>
        </w:rPr>
      </w:pPr>
      <w:r w:rsidRPr="000622B1">
        <w:rPr>
          <w:rStyle w:val="Voetnootmarkering"/>
          <w:rFonts w:ascii="Verdana" w:hAnsi="Verdana"/>
          <w:sz w:val="16"/>
          <w:szCs w:val="16"/>
        </w:rPr>
        <w:t>**</w:t>
      </w:r>
      <w:r w:rsidRPr="000622B1">
        <w:rPr>
          <w:rFonts w:ascii="Verdana" w:hAnsi="Verdana"/>
          <w:sz w:val="16"/>
          <w:szCs w:val="16"/>
        </w:rPr>
        <w:t xml:space="preserve"> Let op. Nieuwe wetgeving van toepassing per 1 januari/1 juli 2015.</w:t>
      </w:r>
    </w:p>
  </w:footnote>
  <w:footnote w:id="4">
    <w:p w:rsidR="00455018" w:rsidRPr="001E7F61" w:rsidRDefault="00455018" w:rsidP="00430D36">
      <w:pPr>
        <w:pStyle w:val="Voetnoottekst"/>
        <w:rPr>
          <w:rFonts w:ascii="Verdana" w:hAnsi="Verdana"/>
          <w:sz w:val="16"/>
          <w:szCs w:val="16"/>
        </w:rPr>
      </w:pPr>
    </w:p>
  </w:footnote>
  <w:footnote w:id="5">
    <w:p w:rsidR="00455018" w:rsidRPr="00FA2CAD" w:rsidRDefault="00455018">
      <w:pPr>
        <w:pStyle w:val="Voetnoottekst"/>
        <w:rPr>
          <w:rFonts w:ascii="Verdana" w:hAnsi="Verdana"/>
          <w:sz w:val="16"/>
          <w:szCs w:val="16"/>
        </w:rPr>
      </w:pPr>
      <w:r w:rsidRPr="00FA2CAD">
        <w:rPr>
          <w:rStyle w:val="Voetnootmarkering"/>
          <w:rFonts w:ascii="Verdana" w:hAnsi="Verdana"/>
          <w:sz w:val="16"/>
          <w:szCs w:val="16"/>
        </w:rPr>
        <w:t>*</w:t>
      </w:r>
      <w:r w:rsidRPr="00FA2CAD">
        <w:rPr>
          <w:rFonts w:ascii="Verdana" w:hAnsi="Verdana"/>
          <w:sz w:val="16"/>
          <w:szCs w:val="16"/>
        </w:rPr>
        <w:t xml:space="preserve"> Doorhalen wat niet van toepassing is.</w:t>
      </w:r>
    </w:p>
  </w:footnote>
  <w:footnote w:id="6">
    <w:p w:rsidR="00AA3A76" w:rsidRPr="00AA3A76" w:rsidRDefault="00AA3A76">
      <w:pPr>
        <w:pStyle w:val="Voetnoottekst"/>
        <w:rPr>
          <w:rFonts w:ascii="Verdana" w:hAnsi="Verdana"/>
          <w:sz w:val="16"/>
          <w:szCs w:val="16"/>
        </w:rPr>
      </w:pPr>
      <w:r w:rsidRPr="00AA3A76">
        <w:rPr>
          <w:rStyle w:val="Voetnootmarkering"/>
          <w:rFonts w:ascii="Verdana" w:hAnsi="Verdana"/>
          <w:sz w:val="16"/>
          <w:szCs w:val="16"/>
        </w:rPr>
        <w:t>*</w:t>
      </w:r>
      <w:r w:rsidRPr="00AA3A76">
        <w:rPr>
          <w:rFonts w:ascii="Verdana" w:hAnsi="Verdana"/>
          <w:sz w:val="16"/>
          <w:szCs w:val="16"/>
        </w:rPr>
        <w:t xml:space="preserve"> Doorhalen wat niet van toepassing is.</w:t>
      </w:r>
    </w:p>
  </w:footnote>
  <w:footnote w:id="7">
    <w:p w:rsidR="00455018" w:rsidRDefault="00AA3A76">
      <w:pPr>
        <w:pStyle w:val="Voetnoottekst"/>
      </w:pPr>
      <w:r>
        <w:rPr>
          <w:rStyle w:val="Voetnootmarkering"/>
          <w:rFonts w:ascii="Verdana" w:hAnsi="Verdana"/>
          <w:sz w:val="18"/>
          <w:szCs w:val="18"/>
        </w:rPr>
        <w:t>1</w:t>
      </w:r>
      <w:r w:rsidR="00455018">
        <w:rPr>
          <w:rFonts w:ascii="Verdana" w:hAnsi="Verdana"/>
          <w:sz w:val="16"/>
          <w:szCs w:val="16"/>
        </w:rPr>
        <w:t xml:space="preserve"> De (eventuele) opname van een schriftelijke verplichting tot mee-eten heeft fiscale redenen. Alleen als deze verplichting schriftelijk wordt opgelegd (omdat het mee-eten met de kinderen deel uitmaakt van het pedagogisch plan) is de maaltijd fiscaal onbelast. Tevens wordt de maaltijd dan als werktijd aangemerkt.</w:t>
      </w:r>
    </w:p>
  </w:footnote>
  <w:footnote w:id="8">
    <w:p w:rsidR="00455018" w:rsidRDefault="00455018" w:rsidP="00533253">
      <w:pPr>
        <w:pStyle w:val="Voetnoottekst"/>
        <w:rPr>
          <w:rFonts w:ascii="Verdana" w:hAnsi="Verdana"/>
          <w:sz w:val="16"/>
          <w:szCs w:val="16"/>
        </w:rPr>
      </w:pPr>
      <w:r>
        <w:rPr>
          <w:rFonts w:ascii="Verdana" w:hAnsi="Verdana"/>
          <w:sz w:val="16"/>
          <w:szCs w:val="16"/>
          <w:vertAlign w:val="superscript"/>
        </w:rPr>
        <w:t>2</w:t>
      </w:r>
      <w:r>
        <w:rPr>
          <w:rFonts w:ascii="Verdana" w:hAnsi="Verdana"/>
          <w:sz w:val="16"/>
          <w:szCs w:val="16"/>
        </w:rPr>
        <w:t xml:space="preserve"> De contractanten dienen hier aan te geven of het werk verdeeld wordt door middel van het rouleren van de vervangingsuren, het toebedelen van de uren volgens een vaste volgorde of op jaarbasis gerekend naar evenredigheid.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96" w:rsidRDefault="002957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96" w:rsidRDefault="002957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796" w:rsidRDefault="002957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FF0"/>
    <w:multiLevelType w:val="hybridMultilevel"/>
    <w:tmpl w:val="6C705D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EB38C2"/>
    <w:multiLevelType w:val="multilevel"/>
    <w:tmpl w:val="4212FC9C"/>
    <w:lvl w:ilvl="0">
      <w:start w:val="1"/>
      <w:numFmt w:val="decimal"/>
      <w:pStyle w:val="021Opsomming"/>
      <w:lvlText w:val="%1."/>
      <w:lvlJc w:val="left"/>
      <w:pPr>
        <w:ind w:left="717" w:hanging="360"/>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687"/>
        </w:tabs>
        <w:ind w:left="2687" w:hanging="360"/>
      </w:pPr>
      <w:rPr>
        <w:rFonts w:ascii="Symbol" w:hAnsi="Symbol" w:hint="default"/>
      </w:rPr>
    </w:lvl>
    <w:lvl w:ilvl="4">
      <w:start w:val="1"/>
      <w:numFmt w:val="bullet"/>
      <w:lvlText w:val=""/>
      <w:lvlJc w:val="left"/>
      <w:pPr>
        <w:tabs>
          <w:tab w:val="num" w:pos="3047"/>
        </w:tabs>
        <w:ind w:left="3047" w:hanging="360"/>
      </w:pPr>
      <w:rPr>
        <w:rFonts w:ascii="Symbol" w:hAnsi="Symbol" w:hint="default"/>
      </w:rPr>
    </w:lvl>
    <w:lvl w:ilvl="5">
      <w:start w:val="1"/>
      <w:numFmt w:val="bullet"/>
      <w:lvlText w:val=""/>
      <w:lvlJc w:val="left"/>
      <w:pPr>
        <w:tabs>
          <w:tab w:val="num" w:pos="3407"/>
        </w:tabs>
        <w:ind w:left="3407" w:hanging="360"/>
      </w:pPr>
      <w:rPr>
        <w:rFonts w:ascii="Wingdings" w:hAnsi="Wingdings" w:hint="default"/>
      </w:rPr>
    </w:lvl>
    <w:lvl w:ilvl="6">
      <w:start w:val="1"/>
      <w:numFmt w:val="bullet"/>
      <w:lvlText w:val=""/>
      <w:lvlJc w:val="left"/>
      <w:pPr>
        <w:tabs>
          <w:tab w:val="num" w:pos="3767"/>
        </w:tabs>
        <w:ind w:left="3767" w:hanging="360"/>
      </w:pPr>
      <w:rPr>
        <w:rFonts w:ascii="Wingdings" w:hAnsi="Wingdings" w:hint="default"/>
      </w:rPr>
    </w:lvl>
    <w:lvl w:ilvl="7">
      <w:start w:val="1"/>
      <w:numFmt w:val="bullet"/>
      <w:lvlText w:val=""/>
      <w:lvlJc w:val="left"/>
      <w:pPr>
        <w:tabs>
          <w:tab w:val="num" w:pos="4127"/>
        </w:tabs>
        <w:ind w:left="4127" w:hanging="360"/>
      </w:pPr>
      <w:rPr>
        <w:rFonts w:ascii="Symbol" w:hAnsi="Symbol" w:hint="default"/>
      </w:rPr>
    </w:lvl>
    <w:lvl w:ilvl="8">
      <w:start w:val="1"/>
      <w:numFmt w:val="bullet"/>
      <w:lvlText w:val=""/>
      <w:lvlJc w:val="left"/>
      <w:pPr>
        <w:tabs>
          <w:tab w:val="num" w:pos="4487"/>
        </w:tabs>
        <w:ind w:left="4487" w:hanging="360"/>
      </w:pPr>
      <w:rPr>
        <w:rFonts w:ascii="Symbol" w:hAnsi="Symbol" w:hint="default"/>
      </w:rPr>
    </w:lvl>
  </w:abstractNum>
  <w:abstractNum w:abstractNumId="2" w15:restartNumberingAfterBreak="0">
    <w:nsid w:val="0EC551FF"/>
    <w:multiLevelType w:val="hybridMultilevel"/>
    <w:tmpl w:val="857442F2"/>
    <w:lvl w:ilvl="0" w:tplc="36327616">
      <w:start w:val="1"/>
      <w:numFmt w:val="decimal"/>
      <w:lvlText w:val="%1."/>
      <w:lvlJc w:val="left"/>
      <w:pPr>
        <w:ind w:left="183" w:hanging="360"/>
      </w:pPr>
      <w:rPr>
        <w:b w:val="0"/>
      </w:rPr>
    </w:lvl>
    <w:lvl w:ilvl="1" w:tplc="04130019" w:tentative="1">
      <w:start w:val="1"/>
      <w:numFmt w:val="lowerLetter"/>
      <w:lvlText w:val="%2."/>
      <w:lvlJc w:val="left"/>
      <w:pPr>
        <w:ind w:left="979" w:hanging="360"/>
      </w:pPr>
    </w:lvl>
    <w:lvl w:ilvl="2" w:tplc="0413001B" w:tentative="1">
      <w:start w:val="1"/>
      <w:numFmt w:val="lowerRoman"/>
      <w:lvlText w:val="%3."/>
      <w:lvlJc w:val="right"/>
      <w:pPr>
        <w:ind w:left="1699" w:hanging="180"/>
      </w:pPr>
    </w:lvl>
    <w:lvl w:ilvl="3" w:tplc="0413000F" w:tentative="1">
      <w:start w:val="1"/>
      <w:numFmt w:val="decimal"/>
      <w:lvlText w:val="%4."/>
      <w:lvlJc w:val="left"/>
      <w:pPr>
        <w:ind w:left="2419" w:hanging="360"/>
      </w:pPr>
    </w:lvl>
    <w:lvl w:ilvl="4" w:tplc="04130019" w:tentative="1">
      <w:start w:val="1"/>
      <w:numFmt w:val="lowerLetter"/>
      <w:lvlText w:val="%5."/>
      <w:lvlJc w:val="left"/>
      <w:pPr>
        <w:ind w:left="3139" w:hanging="360"/>
      </w:pPr>
    </w:lvl>
    <w:lvl w:ilvl="5" w:tplc="0413001B" w:tentative="1">
      <w:start w:val="1"/>
      <w:numFmt w:val="lowerRoman"/>
      <w:lvlText w:val="%6."/>
      <w:lvlJc w:val="right"/>
      <w:pPr>
        <w:ind w:left="3859" w:hanging="180"/>
      </w:pPr>
    </w:lvl>
    <w:lvl w:ilvl="6" w:tplc="0413000F" w:tentative="1">
      <w:start w:val="1"/>
      <w:numFmt w:val="decimal"/>
      <w:lvlText w:val="%7."/>
      <w:lvlJc w:val="left"/>
      <w:pPr>
        <w:ind w:left="4579" w:hanging="360"/>
      </w:pPr>
    </w:lvl>
    <w:lvl w:ilvl="7" w:tplc="04130019" w:tentative="1">
      <w:start w:val="1"/>
      <w:numFmt w:val="lowerLetter"/>
      <w:lvlText w:val="%8."/>
      <w:lvlJc w:val="left"/>
      <w:pPr>
        <w:ind w:left="5299" w:hanging="360"/>
      </w:pPr>
    </w:lvl>
    <w:lvl w:ilvl="8" w:tplc="0413001B" w:tentative="1">
      <w:start w:val="1"/>
      <w:numFmt w:val="lowerRoman"/>
      <w:lvlText w:val="%9."/>
      <w:lvlJc w:val="right"/>
      <w:pPr>
        <w:ind w:left="6019" w:hanging="180"/>
      </w:pPr>
    </w:lvl>
  </w:abstractNum>
  <w:abstractNum w:abstractNumId="3" w15:restartNumberingAfterBreak="0">
    <w:nsid w:val="16781FB8"/>
    <w:multiLevelType w:val="hybridMultilevel"/>
    <w:tmpl w:val="857442F2"/>
    <w:lvl w:ilvl="0" w:tplc="36327616">
      <w:start w:val="1"/>
      <w:numFmt w:val="decimal"/>
      <w:lvlText w:val="%1."/>
      <w:lvlJc w:val="left"/>
      <w:pPr>
        <w:ind w:left="183" w:hanging="360"/>
      </w:pPr>
      <w:rPr>
        <w:b w:val="0"/>
      </w:rPr>
    </w:lvl>
    <w:lvl w:ilvl="1" w:tplc="04130019" w:tentative="1">
      <w:start w:val="1"/>
      <w:numFmt w:val="lowerLetter"/>
      <w:lvlText w:val="%2."/>
      <w:lvlJc w:val="left"/>
      <w:pPr>
        <w:ind w:left="979" w:hanging="360"/>
      </w:pPr>
    </w:lvl>
    <w:lvl w:ilvl="2" w:tplc="0413001B" w:tentative="1">
      <w:start w:val="1"/>
      <w:numFmt w:val="lowerRoman"/>
      <w:lvlText w:val="%3."/>
      <w:lvlJc w:val="right"/>
      <w:pPr>
        <w:ind w:left="1699" w:hanging="180"/>
      </w:pPr>
    </w:lvl>
    <w:lvl w:ilvl="3" w:tplc="0413000F" w:tentative="1">
      <w:start w:val="1"/>
      <w:numFmt w:val="decimal"/>
      <w:lvlText w:val="%4."/>
      <w:lvlJc w:val="left"/>
      <w:pPr>
        <w:ind w:left="2419" w:hanging="360"/>
      </w:pPr>
    </w:lvl>
    <w:lvl w:ilvl="4" w:tplc="04130019" w:tentative="1">
      <w:start w:val="1"/>
      <w:numFmt w:val="lowerLetter"/>
      <w:lvlText w:val="%5."/>
      <w:lvlJc w:val="left"/>
      <w:pPr>
        <w:ind w:left="3139" w:hanging="360"/>
      </w:pPr>
    </w:lvl>
    <w:lvl w:ilvl="5" w:tplc="0413001B" w:tentative="1">
      <w:start w:val="1"/>
      <w:numFmt w:val="lowerRoman"/>
      <w:lvlText w:val="%6."/>
      <w:lvlJc w:val="right"/>
      <w:pPr>
        <w:ind w:left="3859" w:hanging="180"/>
      </w:pPr>
    </w:lvl>
    <w:lvl w:ilvl="6" w:tplc="0413000F" w:tentative="1">
      <w:start w:val="1"/>
      <w:numFmt w:val="decimal"/>
      <w:lvlText w:val="%7."/>
      <w:lvlJc w:val="left"/>
      <w:pPr>
        <w:ind w:left="4579" w:hanging="360"/>
      </w:pPr>
    </w:lvl>
    <w:lvl w:ilvl="7" w:tplc="04130019" w:tentative="1">
      <w:start w:val="1"/>
      <w:numFmt w:val="lowerLetter"/>
      <w:lvlText w:val="%8."/>
      <w:lvlJc w:val="left"/>
      <w:pPr>
        <w:ind w:left="5299" w:hanging="360"/>
      </w:pPr>
    </w:lvl>
    <w:lvl w:ilvl="8" w:tplc="0413001B" w:tentative="1">
      <w:start w:val="1"/>
      <w:numFmt w:val="lowerRoman"/>
      <w:lvlText w:val="%9."/>
      <w:lvlJc w:val="right"/>
      <w:pPr>
        <w:ind w:left="6019" w:hanging="180"/>
      </w:pPr>
    </w:lvl>
  </w:abstractNum>
  <w:abstractNum w:abstractNumId="4" w15:restartNumberingAfterBreak="0">
    <w:nsid w:val="1CBC7EA2"/>
    <w:multiLevelType w:val="hybridMultilevel"/>
    <w:tmpl w:val="857442F2"/>
    <w:lvl w:ilvl="0" w:tplc="36327616">
      <w:start w:val="1"/>
      <w:numFmt w:val="decimal"/>
      <w:lvlText w:val="%1."/>
      <w:lvlJc w:val="left"/>
      <w:pPr>
        <w:ind w:left="183" w:hanging="360"/>
      </w:pPr>
      <w:rPr>
        <w:b w:val="0"/>
      </w:rPr>
    </w:lvl>
    <w:lvl w:ilvl="1" w:tplc="04130019" w:tentative="1">
      <w:start w:val="1"/>
      <w:numFmt w:val="lowerLetter"/>
      <w:lvlText w:val="%2."/>
      <w:lvlJc w:val="left"/>
      <w:pPr>
        <w:ind w:left="979" w:hanging="360"/>
      </w:pPr>
    </w:lvl>
    <w:lvl w:ilvl="2" w:tplc="0413001B" w:tentative="1">
      <w:start w:val="1"/>
      <w:numFmt w:val="lowerRoman"/>
      <w:lvlText w:val="%3."/>
      <w:lvlJc w:val="right"/>
      <w:pPr>
        <w:ind w:left="1699" w:hanging="180"/>
      </w:pPr>
    </w:lvl>
    <w:lvl w:ilvl="3" w:tplc="0413000F" w:tentative="1">
      <w:start w:val="1"/>
      <w:numFmt w:val="decimal"/>
      <w:lvlText w:val="%4."/>
      <w:lvlJc w:val="left"/>
      <w:pPr>
        <w:ind w:left="2419" w:hanging="360"/>
      </w:pPr>
    </w:lvl>
    <w:lvl w:ilvl="4" w:tplc="04130019" w:tentative="1">
      <w:start w:val="1"/>
      <w:numFmt w:val="lowerLetter"/>
      <w:lvlText w:val="%5."/>
      <w:lvlJc w:val="left"/>
      <w:pPr>
        <w:ind w:left="3139" w:hanging="360"/>
      </w:pPr>
    </w:lvl>
    <w:lvl w:ilvl="5" w:tplc="0413001B" w:tentative="1">
      <w:start w:val="1"/>
      <w:numFmt w:val="lowerRoman"/>
      <w:lvlText w:val="%6."/>
      <w:lvlJc w:val="right"/>
      <w:pPr>
        <w:ind w:left="3859" w:hanging="180"/>
      </w:pPr>
    </w:lvl>
    <w:lvl w:ilvl="6" w:tplc="0413000F" w:tentative="1">
      <w:start w:val="1"/>
      <w:numFmt w:val="decimal"/>
      <w:lvlText w:val="%7."/>
      <w:lvlJc w:val="left"/>
      <w:pPr>
        <w:ind w:left="4579" w:hanging="360"/>
      </w:pPr>
    </w:lvl>
    <w:lvl w:ilvl="7" w:tplc="04130019" w:tentative="1">
      <w:start w:val="1"/>
      <w:numFmt w:val="lowerLetter"/>
      <w:lvlText w:val="%8."/>
      <w:lvlJc w:val="left"/>
      <w:pPr>
        <w:ind w:left="5299" w:hanging="360"/>
      </w:pPr>
    </w:lvl>
    <w:lvl w:ilvl="8" w:tplc="0413001B" w:tentative="1">
      <w:start w:val="1"/>
      <w:numFmt w:val="lowerRoman"/>
      <w:lvlText w:val="%9."/>
      <w:lvlJc w:val="right"/>
      <w:pPr>
        <w:ind w:left="6019" w:hanging="180"/>
      </w:pPr>
    </w:lvl>
  </w:abstractNum>
  <w:abstractNum w:abstractNumId="5" w15:restartNumberingAfterBreak="0">
    <w:nsid w:val="29E01FB6"/>
    <w:multiLevelType w:val="hybridMultilevel"/>
    <w:tmpl w:val="97E0060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342B0F"/>
    <w:multiLevelType w:val="hybridMultilevel"/>
    <w:tmpl w:val="4558B272"/>
    <w:lvl w:ilvl="0" w:tplc="36327616">
      <w:start w:val="1"/>
      <w:numFmt w:val="decimal"/>
      <w:lvlText w:val="%1."/>
      <w:lvlJc w:val="left"/>
      <w:pPr>
        <w:ind w:left="644" w:hanging="360"/>
      </w:pPr>
      <w:rPr>
        <w:b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328E20AB"/>
    <w:multiLevelType w:val="singleLevel"/>
    <w:tmpl w:val="1FA451C6"/>
    <w:lvl w:ilvl="0">
      <w:start w:val="1"/>
      <w:numFmt w:val="decimal"/>
      <w:lvlText w:val="%1."/>
      <w:lvlJc w:val="left"/>
      <w:pPr>
        <w:tabs>
          <w:tab w:val="num" w:pos="357"/>
        </w:tabs>
        <w:ind w:left="357" w:hanging="357"/>
      </w:pPr>
      <w:rPr>
        <w:rFonts w:ascii="Univers (W1)" w:hAnsi="Univers (W1)" w:hint="default"/>
        <w:b/>
        <w:i w:val="0"/>
        <w:sz w:val="20"/>
        <w:szCs w:val="20"/>
      </w:rPr>
    </w:lvl>
  </w:abstractNum>
  <w:abstractNum w:abstractNumId="8" w15:restartNumberingAfterBreak="0">
    <w:nsid w:val="38C63380"/>
    <w:multiLevelType w:val="hybridMultilevel"/>
    <w:tmpl w:val="3BFE12A0"/>
    <w:lvl w:ilvl="0" w:tplc="36327616">
      <w:start w:val="1"/>
      <w:numFmt w:val="decimal"/>
      <w:lvlText w:val="%1."/>
      <w:lvlJc w:val="left"/>
      <w:pPr>
        <w:ind w:left="644"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3D7B2F"/>
    <w:multiLevelType w:val="hybridMultilevel"/>
    <w:tmpl w:val="F2B6C840"/>
    <w:lvl w:ilvl="0" w:tplc="36327616">
      <w:start w:val="1"/>
      <w:numFmt w:val="decimal"/>
      <w:lvlText w:val="%1."/>
      <w:lvlJc w:val="left"/>
      <w:pPr>
        <w:ind w:left="644"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FB5908"/>
    <w:multiLevelType w:val="multilevel"/>
    <w:tmpl w:val="6AB8ADFE"/>
    <w:lvl w:ilvl="0">
      <w:start w:val="1"/>
      <w:numFmt w:val="decimal"/>
      <w:lvlText w:val="%1."/>
      <w:lvlJc w:val="left"/>
      <w:pPr>
        <w:tabs>
          <w:tab w:val="num" w:pos="907"/>
        </w:tabs>
        <w:ind w:left="907" w:hanging="907"/>
      </w:pPr>
      <w:rPr>
        <w:rFonts w:ascii="Verdana" w:hAnsi="Verdana" w:hint="default"/>
        <w:sz w:val="20"/>
      </w:rPr>
    </w:lvl>
    <w:lvl w:ilvl="1">
      <w:start w:val="1"/>
      <w:numFmt w:val="decimal"/>
      <w:lvlText w:val="%1.%2."/>
      <w:lvlJc w:val="left"/>
      <w:pPr>
        <w:tabs>
          <w:tab w:val="num" w:pos="907"/>
        </w:tabs>
        <w:ind w:left="907" w:hanging="907"/>
      </w:pPr>
      <w:rPr>
        <w:rFonts w:ascii="Verdana" w:hAnsi="Verdana" w:hint="default"/>
        <w:sz w:val="20"/>
      </w:rPr>
    </w:lvl>
    <w:lvl w:ilvl="2">
      <w:start w:val="1"/>
      <w:numFmt w:val="decimal"/>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45131D06"/>
    <w:multiLevelType w:val="hybridMultilevel"/>
    <w:tmpl w:val="49362692"/>
    <w:lvl w:ilvl="0" w:tplc="C1C063A8">
      <w:start w:val="1"/>
      <w:numFmt w:val="bullet"/>
      <w:pStyle w:val="02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AC4ED2"/>
    <w:multiLevelType w:val="hybridMultilevel"/>
    <w:tmpl w:val="3DB6D190"/>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0C26DA"/>
    <w:multiLevelType w:val="hybridMultilevel"/>
    <w:tmpl w:val="802488BA"/>
    <w:lvl w:ilvl="0" w:tplc="C76E4E56">
      <w:start w:val="1"/>
      <w:numFmt w:val="decimal"/>
      <w:pStyle w:val="03Agendapun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341C8B"/>
    <w:multiLevelType w:val="hybridMultilevel"/>
    <w:tmpl w:val="1BBC593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C2938"/>
    <w:multiLevelType w:val="hybridMultilevel"/>
    <w:tmpl w:val="9AEA798C"/>
    <w:lvl w:ilvl="0" w:tplc="36327616">
      <w:start w:val="1"/>
      <w:numFmt w:val="decimal"/>
      <w:lvlText w:val="%1."/>
      <w:lvlJc w:val="left"/>
      <w:pPr>
        <w:ind w:left="644"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B54CE1"/>
    <w:multiLevelType w:val="hybridMultilevel"/>
    <w:tmpl w:val="B756D3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C3529F"/>
    <w:multiLevelType w:val="hybridMultilevel"/>
    <w:tmpl w:val="CCCC33F8"/>
    <w:lvl w:ilvl="0" w:tplc="36327616">
      <w:start w:val="1"/>
      <w:numFmt w:val="decimal"/>
      <w:lvlText w:val="%1."/>
      <w:lvlJc w:val="left"/>
      <w:pPr>
        <w:ind w:left="644"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79F1D7F"/>
    <w:multiLevelType w:val="hybridMultilevel"/>
    <w:tmpl w:val="83B410D2"/>
    <w:lvl w:ilvl="0" w:tplc="04130001">
      <w:start w:val="1"/>
      <w:numFmt w:val="bullet"/>
      <w:lvlText w:val=""/>
      <w:lvlJc w:val="left"/>
      <w:pPr>
        <w:tabs>
          <w:tab w:val="num" w:pos="720"/>
        </w:tabs>
        <w:ind w:left="720" w:hanging="360"/>
      </w:pPr>
      <w:rPr>
        <w:rFonts w:ascii="Symbol" w:hAnsi="Symbol" w:hint="default"/>
      </w:rPr>
    </w:lvl>
    <w:lvl w:ilvl="1" w:tplc="9788D672">
      <w:numFmt w:val="bullet"/>
      <w:lvlText w:val="–"/>
      <w:lvlJc w:val="left"/>
      <w:pPr>
        <w:tabs>
          <w:tab w:val="num" w:pos="1440"/>
        </w:tabs>
        <w:ind w:left="1440" w:hanging="360"/>
      </w:pPr>
      <w:rPr>
        <w:rFonts w:ascii="Verdana" w:eastAsia="Times New Roman" w:hAnsi="Verdan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0A18C9"/>
    <w:multiLevelType w:val="hybridMultilevel"/>
    <w:tmpl w:val="0BA4ECDC"/>
    <w:lvl w:ilvl="0" w:tplc="36327616">
      <w:start w:val="1"/>
      <w:numFmt w:val="decimal"/>
      <w:lvlText w:val="%1."/>
      <w:lvlJc w:val="left"/>
      <w:pPr>
        <w:ind w:left="644"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816623"/>
    <w:multiLevelType w:val="multilevel"/>
    <w:tmpl w:val="AC14F702"/>
    <w:lvl w:ilvl="0">
      <w:start w:val="1"/>
      <w:numFmt w:val="lowerLetter"/>
      <w:pStyle w:val="02aOpsomming"/>
      <w:lvlText w:val="%1."/>
      <w:lvlJc w:val="left"/>
      <w:pPr>
        <w:ind w:left="360" w:hanging="360"/>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364"/>
        </w:tabs>
        <w:ind w:left="2364" w:hanging="360"/>
      </w:pPr>
      <w:rPr>
        <w:rFonts w:ascii="Symbol" w:hAnsi="Symbol" w:hint="default"/>
      </w:rPr>
    </w:lvl>
    <w:lvl w:ilvl="4">
      <w:start w:val="1"/>
      <w:numFmt w:val="bullet"/>
      <w:lvlText w:val=""/>
      <w:lvlJc w:val="left"/>
      <w:pPr>
        <w:tabs>
          <w:tab w:val="num" w:pos="2724"/>
        </w:tabs>
        <w:ind w:left="2724" w:hanging="360"/>
      </w:pPr>
      <w:rPr>
        <w:rFonts w:ascii="Symbol" w:hAnsi="Symbol" w:hint="default"/>
      </w:rPr>
    </w:lvl>
    <w:lvl w:ilvl="5">
      <w:start w:val="1"/>
      <w:numFmt w:val="bullet"/>
      <w:lvlText w:val=""/>
      <w:lvlJc w:val="left"/>
      <w:pPr>
        <w:tabs>
          <w:tab w:val="num" w:pos="3084"/>
        </w:tabs>
        <w:ind w:left="3084" w:hanging="360"/>
      </w:pPr>
      <w:rPr>
        <w:rFonts w:ascii="Wingdings" w:hAnsi="Wingdings" w:hint="default"/>
      </w:rPr>
    </w:lvl>
    <w:lvl w:ilvl="6">
      <w:start w:val="1"/>
      <w:numFmt w:val="bullet"/>
      <w:lvlText w:val=""/>
      <w:lvlJc w:val="left"/>
      <w:pPr>
        <w:tabs>
          <w:tab w:val="num" w:pos="3444"/>
        </w:tabs>
        <w:ind w:left="3444" w:hanging="360"/>
      </w:pPr>
      <w:rPr>
        <w:rFonts w:ascii="Wingdings" w:hAnsi="Wingdings" w:hint="default"/>
      </w:rPr>
    </w:lvl>
    <w:lvl w:ilvl="7">
      <w:start w:val="1"/>
      <w:numFmt w:val="bullet"/>
      <w:lvlText w:val=""/>
      <w:lvlJc w:val="left"/>
      <w:pPr>
        <w:tabs>
          <w:tab w:val="num" w:pos="3804"/>
        </w:tabs>
        <w:ind w:left="3804" w:hanging="360"/>
      </w:pPr>
      <w:rPr>
        <w:rFonts w:ascii="Symbol" w:hAnsi="Symbol" w:hint="default"/>
      </w:rPr>
    </w:lvl>
    <w:lvl w:ilvl="8">
      <w:start w:val="1"/>
      <w:numFmt w:val="bullet"/>
      <w:lvlText w:val=""/>
      <w:lvlJc w:val="left"/>
      <w:pPr>
        <w:tabs>
          <w:tab w:val="num" w:pos="4164"/>
        </w:tabs>
        <w:ind w:left="4164" w:hanging="360"/>
      </w:pPr>
      <w:rPr>
        <w:rFonts w:ascii="Symbol" w:hAnsi="Symbol" w:hint="default"/>
      </w:rPr>
    </w:lvl>
  </w:abstractNum>
  <w:abstractNum w:abstractNumId="21" w15:restartNumberingAfterBreak="0">
    <w:nsid w:val="74827E76"/>
    <w:multiLevelType w:val="hybridMultilevel"/>
    <w:tmpl w:val="95C4EC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4917F5"/>
    <w:multiLevelType w:val="hybridMultilevel"/>
    <w:tmpl w:val="97C4D444"/>
    <w:lvl w:ilvl="0" w:tplc="56FA4D80">
      <w:start w:val="1"/>
      <w:numFmt w:val="bullet"/>
      <w:lvlText w:val=""/>
      <w:lvlJc w:val="left"/>
      <w:pPr>
        <w:tabs>
          <w:tab w:val="num" w:pos="720"/>
        </w:tabs>
        <w:ind w:left="720" w:hanging="360"/>
      </w:pPr>
      <w:rPr>
        <w:rFonts w:ascii="Symbol" w:hAnsi="Symbol" w:hint="default"/>
      </w:rPr>
    </w:lvl>
    <w:lvl w:ilvl="1" w:tplc="99BEA602">
      <w:numFmt w:val="bullet"/>
      <w:lvlText w:val="-"/>
      <w:lvlJc w:val="left"/>
      <w:pPr>
        <w:tabs>
          <w:tab w:val="num" w:pos="1800"/>
        </w:tabs>
        <w:ind w:left="1800" w:hanging="720"/>
      </w:pPr>
      <w:rPr>
        <w:rFonts w:ascii="Myriad Roman" w:eastAsia="Times New Roman" w:hAnsi="Myriad Roman" w:cs="Times New Roman" w:hint="default"/>
      </w:rPr>
    </w:lvl>
    <w:lvl w:ilvl="2" w:tplc="3FFC0264" w:tentative="1">
      <w:start w:val="1"/>
      <w:numFmt w:val="bullet"/>
      <w:lvlText w:val=""/>
      <w:lvlJc w:val="left"/>
      <w:pPr>
        <w:tabs>
          <w:tab w:val="num" w:pos="2160"/>
        </w:tabs>
        <w:ind w:left="2160" w:hanging="360"/>
      </w:pPr>
      <w:rPr>
        <w:rFonts w:ascii="Wingdings" w:hAnsi="Wingdings" w:hint="default"/>
      </w:rPr>
    </w:lvl>
    <w:lvl w:ilvl="3" w:tplc="29FC30B6" w:tentative="1">
      <w:start w:val="1"/>
      <w:numFmt w:val="bullet"/>
      <w:lvlText w:val=""/>
      <w:lvlJc w:val="left"/>
      <w:pPr>
        <w:tabs>
          <w:tab w:val="num" w:pos="2880"/>
        </w:tabs>
        <w:ind w:left="2880" w:hanging="360"/>
      </w:pPr>
      <w:rPr>
        <w:rFonts w:ascii="Symbol" w:hAnsi="Symbol" w:hint="default"/>
      </w:rPr>
    </w:lvl>
    <w:lvl w:ilvl="4" w:tplc="313C573C" w:tentative="1">
      <w:start w:val="1"/>
      <w:numFmt w:val="bullet"/>
      <w:lvlText w:val="o"/>
      <w:lvlJc w:val="left"/>
      <w:pPr>
        <w:tabs>
          <w:tab w:val="num" w:pos="3600"/>
        </w:tabs>
        <w:ind w:left="3600" w:hanging="360"/>
      </w:pPr>
      <w:rPr>
        <w:rFonts w:ascii="Courier New" w:hAnsi="Courier New" w:hint="default"/>
      </w:rPr>
    </w:lvl>
    <w:lvl w:ilvl="5" w:tplc="F85C826A" w:tentative="1">
      <w:start w:val="1"/>
      <w:numFmt w:val="bullet"/>
      <w:lvlText w:val=""/>
      <w:lvlJc w:val="left"/>
      <w:pPr>
        <w:tabs>
          <w:tab w:val="num" w:pos="4320"/>
        </w:tabs>
        <w:ind w:left="4320" w:hanging="360"/>
      </w:pPr>
      <w:rPr>
        <w:rFonts w:ascii="Wingdings" w:hAnsi="Wingdings" w:hint="default"/>
      </w:rPr>
    </w:lvl>
    <w:lvl w:ilvl="6" w:tplc="98B26044" w:tentative="1">
      <w:start w:val="1"/>
      <w:numFmt w:val="bullet"/>
      <w:lvlText w:val=""/>
      <w:lvlJc w:val="left"/>
      <w:pPr>
        <w:tabs>
          <w:tab w:val="num" w:pos="5040"/>
        </w:tabs>
        <w:ind w:left="5040" w:hanging="360"/>
      </w:pPr>
      <w:rPr>
        <w:rFonts w:ascii="Symbol" w:hAnsi="Symbol" w:hint="default"/>
      </w:rPr>
    </w:lvl>
    <w:lvl w:ilvl="7" w:tplc="6522671C" w:tentative="1">
      <w:start w:val="1"/>
      <w:numFmt w:val="bullet"/>
      <w:lvlText w:val="o"/>
      <w:lvlJc w:val="left"/>
      <w:pPr>
        <w:tabs>
          <w:tab w:val="num" w:pos="5760"/>
        </w:tabs>
        <w:ind w:left="5760" w:hanging="360"/>
      </w:pPr>
      <w:rPr>
        <w:rFonts w:ascii="Courier New" w:hAnsi="Courier New" w:hint="default"/>
      </w:rPr>
    </w:lvl>
    <w:lvl w:ilvl="8" w:tplc="1D780C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52A80"/>
    <w:multiLevelType w:val="hybridMultilevel"/>
    <w:tmpl w:val="1A06D1A8"/>
    <w:lvl w:ilvl="0" w:tplc="36327616">
      <w:start w:val="1"/>
      <w:numFmt w:val="decimal"/>
      <w:lvlText w:val="%1."/>
      <w:lvlJc w:val="left"/>
      <w:pPr>
        <w:ind w:left="644"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20"/>
  </w:num>
  <w:num w:numId="3">
    <w:abstractNumId w:val="10"/>
  </w:num>
  <w:num w:numId="4">
    <w:abstractNumId w:val="10"/>
  </w:num>
  <w:num w:numId="5">
    <w:abstractNumId w:val="10"/>
  </w:num>
  <w:num w:numId="6">
    <w:abstractNumId w:val="20"/>
  </w:num>
  <w:num w:numId="7">
    <w:abstractNumId w:val="1"/>
  </w:num>
  <w:num w:numId="8">
    <w:abstractNumId w:val="7"/>
    <w:lvlOverride w:ilvl="0">
      <w:startOverride w:val="1"/>
    </w:lvlOverride>
  </w:num>
  <w:num w:numId="9">
    <w:abstractNumId w:val="7"/>
    <w:lvlOverride w:ilvl="0">
      <w:startOverride w:val="1"/>
    </w:lvlOverride>
  </w:num>
  <w:num w:numId="10">
    <w:abstractNumId w:val="11"/>
  </w:num>
  <w:num w:numId="11">
    <w:abstractNumId w:val="1"/>
  </w:num>
  <w:num w:numId="12">
    <w:abstractNumId w:val="20"/>
  </w:num>
  <w:num w:numId="13">
    <w:abstractNumId w:val="13"/>
  </w:num>
  <w:num w:numId="14">
    <w:abstractNumId w:val="22"/>
  </w:num>
  <w:num w:numId="15">
    <w:abstractNumId w:val="14"/>
  </w:num>
  <w:num w:numId="16">
    <w:abstractNumId w:val="5"/>
  </w:num>
  <w:num w:numId="17">
    <w:abstractNumId w:val="21"/>
  </w:num>
  <w:num w:numId="18">
    <w:abstractNumId w:val="18"/>
  </w:num>
  <w:num w:numId="19">
    <w:abstractNumId w:val="16"/>
  </w:num>
  <w:num w:numId="20">
    <w:abstractNumId w:val="6"/>
  </w:num>
  <w:num w:numId="21">
    <w:abstractNumId w:val="15"/>
  </w:num>
  <w:num w:numId="22">
    <w:abstractNumId w:val="9"/>
  </w:num>
  <w:num w:numId="23">
    <w:abstractNumId w:val="2"/>
  </w:num>
  <w:num w:numId="24">
    <w:abstractNumId w:val="3"/>
  </w:num>
  <w:num w:numId="25">
    <w:abstractNumId w:val="4"/>
  </w:num>
  <w:num w:numId="26">
    <w:abstractNumId w:val="8"/>
  </w:num>
  <w:num w:numId="27">
    <w:abstractNumId w:val="19"/>
  </w:num>
  <w:num w:numId="28">
    <w:abstractNumId w:val="17"/>
  </w:num>
  <w:num w:numId="29">
    <w:abstractNumId w:val="23"/>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79"/>
    <w:rsid w:val="0002222A"/>
    <w:rsid w:val="000420E0"/>
    <w:rsid w:val="00052D2A"/>
    <w:rsid w:val="000622B1"/>
    <w:rsid w:val="00071C18"/>
    <w:rsid w:val="00076401"/>
    <w:rsid w:val="000B0624"/>
    <w:rsid w:val="000C36C3"/>
    <w:rsid w:val="000C525B"/>
    <w:rsid w:val="000E4BBF"/>
    <w:rsid w:val="00103115"/>
    <w:rsid w:val="00105DD7"/>
    <w:rsid w:val="00106F5C"/>
    <w:rsid w:val="0010775E"/>
    <w:rsid w:val="001116BC"/>
    <w:rsid w:val="00130BE6"/>
    <w:rsid w:val="00156F58"/>
    <w:rsid w:val="00164AAF"/>
    <w:rsid w:val="00166640"/>
    <w:rsid w:val="00187E47"/>
    <w:rsid w:val="00197E0F"/>
    <w:rsid w:val="001A0AC8"/>
    <w:rsid w:val="001D6EF4"/>
    <w:rsid w:val="001E032F"/>
    <w:rsid w:val="001E209E"/>
    <w:rsid w:val="001E3433"/>
    <w:rsid w:val="001E5394"/>
    <w:rsid w:val="001E70C3"/>
    <w:rsid w:val="001F726B"/>
    <w:rsid w:val="00214058"/>
    <w:rsid w:val="0022182A"/>
    <w:rsid w:val="00232250"/>
    <w:rsid w:val="002337F5"/>
    <w:rsid w:val="00235883"/>
    <w:rsid w:val="002417F7"/>
    <w:rsid w:val="00241C18"/>
    <w:rsid w:val="0025031C"/>
    <w:rsid w:val="00262E53"/>
    <w:rsid w:val="00270E49"/>
    <w:rsid w:val="002861FE"/>
    <w:rsid w:val="00295796"/>
    <w:rsid w:val="002B17F3"/>
    <w:rsid w:val="002B7A4B"/>
    <w:rsid w:val="002C03A7"/>
    <w:rsid w:val="002C2000"/>
    <w:rsid w:val="002D1D71"/>
    <w:rsid w:val="002D3650"/>
    <w:rsid w:val="002D784A"/>
    <w:rsid w:val="0032433A"/>
    <w:rsid w:val="003359FA"/>
    <w:rsid w:val="0034369C"/>
    <w:rsid w:val="00355BDE"/>
    <w:rsid w:val="00360348"/>
    <w:rsid w:val="0036156E"/>
    <w:rsid w:val="00380515"/>
    <w:rsid w:val="00386A8A"/>
    <w:rsid w:val="00392593"/>
    <w:rsid w:val="003A278A"/>
    <w:rsid w:val="003B4E5B"/>
    <w:rsid w:val="003C25A4"/>
    <w:rsid w:val="003D2CB0"/>
    <w:rsid w:val="003E3F43"/>
    <w:rsid w:val="00401AF4"/>
    <w:rsid w:val="00404FE8"/>
    <w:rsid w:val="004066FD"/>
    <w:rsid w:val="004076CE"/>
    <w:rsid w:val="00414ED0"/>
    <w:rsid w:val="00430D36"/>
    <w:rsid w:val="00440E04"/>
    <w:rsid w:val="00455018"/>
    <w:rsid w:val="00457801"/>
    <w:rsid w:val="00457A28"/>
    <w:rsid w:val="00475DCA"/>
    <w:rsid w:val="00476D12"/>
    <w:rsid w:val="004939B8"/>
    <w:rsid w:val="004A732C"/>
    <w:rsid w:val="004A7AA6"/>
    <w:rsid w:val="004B11E7"/>
    <w:rsid w:val="004B1250"/>
    <w:rsid w:val="004B2806"/>
    <w:rsid w:val="004B4EFF"/>
    <w:rsid w:val="004B777A"/>
    <w:rsid w:val="004C2D28"/>
    <w:rsid w:val="004C5D47"/>
    <w:rsid w:val="004F0B6B"/>
    <w:rsid w:val="004F303B"/>
    <w:rsid w:val="005026FE"/>
    <w:rsid w:val="00510D2B"/>
    <w:rsid w:val="005261D0"/>
    <w:rsid w:val="00533253"/>
    <w:rsid w:val="00534DF3"/>
    <w:rsid w:val="0053796E"/>
    <w:rsid w:val="0054303D"/>
    <w:rsid w:val="00547FED"/>
    <w:rsid w:val="0055587C"/>
    <w:rsid w:val="005758A7"/>
    <w:rsid w:val="0058095E"/>
    <w:rsid w:val="00584334"/>
    <w:rsid w:val="0059267A"/>
    <w:rsid w:val="005A19F4"/>
    <w:rsid w:val="005B0034"/>
    <w:rsid w:val="005B7C45"/>
    <w:rsid w:val="005C635F"/>
    <w:rsid w:val="005D42F4"/>
    <w:rsid w:val="005D526F"/>
    <w:rsid w:val="005D640E"/>
    <w:rsid w:val="005F453C"/>
    <w:rsid w:val="005F527B"/>
    <w:rsid w:val="00600463"/>
    <w:rsid w:val="0060106B"/>
    <w:rsid w:val="00601302"/>
    <w:rsid w:val="00607F6E"/>
    <w:rsid w:val="00613235"/>
    <w:rsid w:val="00625BD9"/>
    <w:rsid w:val="00631418"/>
    <w:rsid w:val="00640D80"/>
    <w:rsid w:val="006462BA"/>
    <w:rsid w:val="006631B5"/>
    <w:rsid w:val="00670766"/>
    <w:rsid w:val="00680291"/>
    <w:rsid w:val="006806BF"/>
    <w:rsid w:val="00685D46"/>
    <w:rsid w:val="00690E8F"/>
    <w:rsid w:val="00692A46"/>
    <w:rsid w:val="006939F9"/>
    <w:rsid w:val="00696122"/>
    <w:rsid w:val="006A7B01"/>
    <w:rsid w:val="006C10A3"/>
    <w:rsid w:val="006D0F5B"/>
    <w:rsid w:val="006E1ACB"/>
    <w:rsid w:val="006F3CF1"/>
    <w:rsid w:val="0072719B"/>
    <w:rsid w:val="007306EF"/>
    <w:rsid w:val="007456C9"/>
    <w:rsid w:val="00746B22"/>
    <w:rsid w:val="007614A1"/>
    <w:rsid w:val="00777EA8"/>
    <w:rsid w:val="00786179"/>
    <w:rsid w:val="00794BF4"/>
    <w:rsid w:val="007C6D93"/>
    <w:rsid w:val="007D2BEC"/>
    <w:rsid w:val="007D7424"/>
    <w:rsid w:val="00810B18"/>
    <w:rsid w:val="00814528"/>
    <w:rsid w:val="00823997"/>
    <w:rsid w:val="00863B77"/>
    <w:rsid w:val="008653E6"/>
    <w:rsid w:val="00890F64"/>
    <w:rsid w:val="008A34CF"/>
    <w:rsid w:val="008B246B"/>
    <w:rsid w:val="008B3990"/>
    <w:rsid w:val="008C7FA5"/>
    <w:rsid w:val="008D0636"/>
    <w:rsid w:val="008D43C2"/>
    <w:rsid w:val="008D4540"/>
    <w:rsid w:val="008D533A"/>
    <w:rsid w:val="008E4C6F"/>
    <w:rsid w:val="008E7171"/>
    <w:rsid w:val="008F1646"/>
    <w:rsid w:val="009000DF"/>
    <w:rsid w:val="00910724"/>
    <w:rsid w:val="00913018"/>
    <w:rsid w:val="009218B6"/>
    <w:rsid w:val="00924D5E"/>
    <w:rsid w:val="00926DB3"/>
    <w:rsid w:val="00932F3B"/>
    <w:rsid w:val="00940DE3"/>
    <w:rsid w:val="00950548"/>
    <w:rsid w:val="00954DBB"/>
    <w:rsid w:val="00966D75"/>
    <w:rsid w:val="00967DA9"/>
    <w:rsid w:val="00974D33"/>
    <w:rsid w:val="0097677C"/>
    <w:rsid w:val="00977E0F"/>
    <w:rsid w:val="00985BEB"/>
    <w:rsid w:val="009A1E66"/>
    <w:rsid w:val="009A52DE"/>
    <w:rsid w:val="009A7BD8"/>
    <w:rsid w:val="009C4996"/>
    <w:rsid w:val="009C5217"/>
    <w:rsid w:val="009D5E67"/>
    <w:rsid w:val="009E0E1C"/>
    <w:rsid w:val="009F71D1"/>
    <w:rsid w:val="00A044CE"/>
    <w:rsid w:val="00A0717E"/>
    <w:rsid w:val="00A126E8"/>
    <w:rsid w:val="00A13BFD"/>
    <w:rsid w:val="00A226FA"/>
    <w:rsid w:val="00A24B56"/>
    <w:rsid w:val="00A3538E"/>
    <w:rsid w:val="00A41401"/>
    <w:rsid w:val="00A43A79"/>
    <w:rsid w:val="00A44635"/>
    <w:rsid w:val="00A907F0"/>
    <w:rsid w:val="00A92BBD"/>
    <w:rsid w:val="00A9748F"/>
    <w:rsid w:val="00AA3A76"/>
    <w:rsid w:val="00B03C8B"/>
    <w:rsid w:val="00B11C91"/>
    <w:rsid w:val="00B27858"/>
    <w:rsid w:val="00B37978"/>
    <w:rsid w:val="00B41CFB"/>
    <w:rsid w:val="00B432B0"/>
    <w:rsid w:val="00B71278"/>
    <w:rsid w:val="00B722DE"/>
    <w:rsid w:val="00B75B2C"/>
    <w:rsid w:val="00B966EE"/>
    <w:rsid w:val="00BB05B6"/>
    <w:rsid w:val="00BD7339"/>
    <w:rsid w:val="00BE11F0"/>
    <w:rsid w:val="00BE416A"/>
    <w:rsid w:val="00BF1456"/>
    <w:rsid w:val="00C035F2"/>
    <w:rsid w:val="00C079D2"/>
    <w:rsid w:val="00C20DAB"/>
    <w:rsid w:val="00C27D9B"/>
    <w:rsid w:val="00C47A7E"/>
    <w:rsid w:val="00C57BAF"/>
    <w:rsid w:val="00C70993"/>
    <w:rsid w:val="00C72366"/>
    <w:rsid w:val="00C80310"/>
    <w:rsid w:val="00C82D35"/>
    <w:rsid w:val="00CB7B8D"/>
    <w:rsid w:val="00CC02B0"/>
    <w:rsid w:val="00CF2A0F"/>
    <w:rsid w:val="00D10A1A"/>
    <w:rsid w:val="00D119F3"/>
    <w:rsid w:val="00D14BB0"/>
    <w:rsid w:val="00D20132"/>
    <w:rsid w:val="00D43E6F"/>
    <w:rsid w:val="00D46FC1"/>
    <w:rsid w:val="00D53CF1"/>
    <w:rsid w:val="00D57230"/>
    <w:rsid w:val="00D62E51"/>
    <w:rsid w:val="00D66C80"/>
    <w:rsid w:val="00D75100"/>
    <w:rsid w:val="00D85F59"/>
    <w:rsid w:val="00DA4063"/>
    <w:rsid w:val="00DB197C"/>
    <w:rsid w:val="00DF0DF2"/>
    <w:rsid w:val="00DF2A79"/>
    <w:rsid w:val="00E011DE"/>
    <w:rsid w:val="00E05D6D"/>
    <w:rsid w:val="00E2596E"/>
    <w:rsid w:val="00E27298"/>
    <w:rsid w:val="00E65815"/>
    <w:rsid w:val="00E7198F"/>
    <w:rsid w:val="00E878D1"/>
    <w:rsid w:val="00EB44D1"/>
    <w:rsid w:val="00EC0846"/>
    <w:rsid w:val="00EC1B2F"/>
    <w:rsid w:val="00ED1BCF"/>
    <w:rsid w:val="00ED5768"/>
    <w:rsid w:val="00EF0FF1"/>
    <w:rsid w:val="00EF2DA9"/>
    <w:rsid w:val="00EF539E"/>
    <w:rsid w:val="00F048A8"/>
    <w:rsid w:val="00F1207B"/>
    <w:rsid w:val="00F16981"/>
    <w:rsid w:val="00F23D76"/>
    <w:rsid w:val="00F25312"/>
    <w:rsid w:val="00F35961"/>
    <w:rsid w:val="00F36712"/>
    <w:rsid w:val="00F555EB"/>
    <w:rsid w:val="00F66A08"/>
    <w:rsid w:val="00F74A5E"/>
    <w:rsid w:val="00F74AAF"/>
    <w:rsid w:val="00F80FDA"/>
    <w:rsid w:val="00F945FD"/>
    <w:rsid w:val="00F95E63"/>
    <w:rsid w:val="00FA2CAD"/>
    <w:rsid w:val="00FA7D8F"/>
    <w:rsid w:val="00FB519A"/>
    <w:rsid w:val="00FC47C4"/>
    <w:rsid w:val="00FD1C7D"/>
    <w:rsid w:val="00FD464B"/>
    <w:rsid w:val="00FD573B"/>
    <w:rsid w:val="00FF017D"/>
    <w:rsid w:val="00FF463F"/>
    <w:rsid w:val="00FF7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30FE4E"/>
  <w15:docId w15:val="{15C1CC92-4C51-4898-8DFE-B237309C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16"/>
        <w:szCs w:val="18"/>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7E0F"/>
    <w:rPr>
      <w:rFonts w:ascii="Garamond" w:hAnsi="Garamond"/>
      <w:sz w:val="22"/>
      <w:szCs w:val="20"/>
    </w:rPr>
  </w:style>
  <w:style w:type="paragraph" w:styleId="Kop1">
    <w:name w:val="heading 1"/>
    <w:basedOn w:val="Standaard"/>
    <w:next w:val="Standaard"/>
    <w:qFormat/>
    <w:rsid w:val="00262E53"/>
    <w:pPr>
      <w:keepNext/>
      <w:spacing w:before="120" w:after="120"/>
      <w:outlineLvl w:val="0"/>
    </w:pPr>
    <w:rPr>
      <w:rFonts w:cs="Arial"/>
      <w:b/>
      <w:bCs/>
      <w:kern w:val="32"/>
      <w:sz w:val="24"/>
      <w:szCs w:val="32"/>
    </w:rPr>
  </w:style>
  <w:style w:type="paragraph" w:styleId="Kop2">
    <w:name w:val="heading 2"/>
    <w:basedOn w:val="Standaard"/>
    <w:next w:val="Standaard"/>
    <w:link w:val="Kop2Char"/>
    <w:qFormat/>
    <w:rsid w:val="00262E53"/>
    <w:pPr>
      <w:keepNext/>
      <w:outlineLvl w:val="1"/>
    </w:pPr>
    <w:rPr>
      <w:rFonts w:cs="Arial"/>
      <w:b/>
      <w:bCs/>
      <w:iCs/>
      <w:szCs w:val="28"/>
    </w:rPr>
  </w:style>
  <w:style w:type="paragraph" w:styleId="Kop3">
    <w:name w:val="heading 3"/>
    <w:basedOn w:val="Standaard"/>
    <w:next w:val="Standaard"/>
    <w:link w:val="Kop3Char"/>
    <w:qFormat/>
    <w:rsid w:val="004B4EFF"/>
    <w:pPr>
      <w:keepNext/>
      <w:outlineLvl w:val="2"/>
    </w:pPr>
    <w:rPr>
      <w:rFonts w:cs="Arial"/>
      <w:bCs/>
      <w:szCs w:val="26"/>
      <w:u w:val="single"/>
    </w:rPr>
  </w:style>
  <w:style w:type="paragraph" w:styleId="Kop5">
    <w:name w:val="heading 5"/>
    <w:basedOn w:val="Standaard"/>
    <w:next w:val="Standaard"/>
    <w:link w:val="Kop5Char"/>
    <w:qFormat/>
    <w:rsid w:val="00A43A79"/>
    <w:pPr>
      <w:keepNext/>
      <w:tabs>
        <w:tab w:val="left" w:pos="-720"/>
        <w:tab w:val="left" w:leader="dot" w:pos="9072"/>
      </w:tabs>
      <w:suppressAutoHyphens/>
      <w:spacing w:line="311" w:lineRule="auto"/>
      <w:jc w:val="both"/>
      <w:outlineLvl w:val="4"/>
    </w:pPr>
    <w:rPr>
      <w:b/>
      <w:spacing w:val="-2"/>
    </w:rPr>
  </w:style>
  <w:style w:type="paragraph" w:styleId="Kop6">
    <w:name w:val="heading 6"/>
    <w:basedOn w:val="Standaard"/>
    <w:next w:val="Standaard"/>
    <w:link w:val="Kop6Char"/>
    <w:qFormat/>
    <w:rsid w:val="00A43A79"/>
    <w:pPr>
      <w:keepNext/>
      <w:tabs>
        <w:tab w:val="left" w:pos="-720"/>
        <w:tab w:val="left" w:pos="0"/>
      </w:tabs>
      <w:suppressAutoHyphens/>
      <w:spacing w:line="311" w:lineRule="auto"/>
      <w:ind w:left="461" w:hanging="461"/>
      <w:jc w:val="both"/>
      <w:outlineLvl w:val="5"/>
    </w:pPr>
    <w:rPr>
      <w:b/>
      <w:spacing w:val="-2"/>
    </w:rPr>
  </w:style>
  <w:style w:type="paragraph" w:styleId="Kop7">
    <w:name w:val="heading 7"/>
    <w:basedOn w:val="Standaard"/>
    <w:next w:val="Standaard"/>
    <w:link w:val="Kop7Char"/>
    <w:semiHidden/>
    <w:unhideWhenUsed/>
    <w:qFormat/>
    <w:rsid w:val="00625BD9"/>
    <w:pPr>
      <w:keepNext/>
      <w:keepLines/>
      <w:overflowPunct w:val="0"/>
      <w:autoSpaceDE w:val="0"/>
      <w:autoSpaceDN w:val="0"/>
      <w:adjustRightInd w:val="0"/>
      <w:spacing w:before="200"/>
      <w:textAlignment w:val="baseline"/>
      <w:outlineLvl w:val="6"/>
    </w:pPr>
    <w:rPr>
      <w:rFonts w:asciiTheme="majorHAnsi" w:eastAsiaTheme="majorEastAsia" w:hAnsiTheme="majorHAnsi" w:cstheme="majorBidi"/>
      <w:i/>
      <w:iCs/>
      <w:color w:val="404040" w:themeColor="text1" w:themeTint="B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A4063"/>
    <w:pPr>
      <w:tabs>
        <w:tab w:val="center" w:pos="4536"/>
        <w:tab w:val="right" w:pos="9072"/>
      </w:tabs>
    </w:pPr>
  </w:style>
  <w:style w:type="paragraph" w:styleId="Voettekst">
    <w:name w:val="footer"/>
    <w:basedOn w:val="Standaard"/>
    <w:link w:val="VoettekstChar"/>
    <w:uiPriority w:val="99"/>
    <w:rsid w:val="00DA4063"/>
    <w:pPr>
      <w:tabs>
        <w:tab w:val="center" w:pos="4536"/>
        <w:tab w:val="right" w:pos="9072"/>
      </w:tabs>
    </w:pPr>
  </w:style>
  <w:style w:type="table" w:styleId="Tabelraster">
    <w:name w:val="Table Grid"/>
    <w:basedOn w:val="Standaardtabel"/>
    <w:semiHidden/>
    <w:rsid w:val="00DA4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Ctekst">
    <w:name w:val="OCC tekst"/>
    <w:basedOn w:val="Standaard"/>
    <w:semiHidden/>
    <w:rsid w:val="00C27D9B"/>
    <w:rPr>
      <w:sz w:val="24"/>
    </w:rPr>
  </w:style>
  <w:style w:type="paragraph" w:customStyle="1" w:styleId="01Standaardtekst">
    <w:name w:val="01 Standaardtekst"/>
    <w:basedOn w:val="Standaard"/>
    <w:qFormat/>
    <w:rsid w:val="00F23D76"/>
    <w:rPr>
      <w:rFonts w:cs="Arial"/>
    </w:rPr>
  </w:style>
  <w:style w:type="paragraph" w:customStyle="1" w:styleId="02Opsomming">
    <w:name w:val="02 ● Opsomming"/>
    <w:basedOn w:val="Standaard"/>
    <w:qFormat/>
    <w:rsid w:val="00F23D76"/>
    <w:pPr>
      <w:numPr>
        <w:numId w:val="10"/>
      </w:numPr>
    </w:pPr>
    <w:rPr>
      <w:rFonts w:cs="Arial"/>
    </w:rPr>
  </w:style>
  <w:style w:type="paragraph" w:customStyle="1" w:styleId="021Opsomming">
    <w:name w:val="02 1 Opsomming"/>
    <w:basedOn w:val="Standaard"/>
    <w:next w:val="02Opsomming"/>
    <w:qFormat/>
    <w:rsid w:val="00F23D76"/>
    <w:pPr>
      <w:numPr>
        <w:numId w:val="11"/>
      </w:numPr>
    </w:pPr>
  </w:style>
  <w:style w:type="paragraph" w:customStyle="1" w:styleId="02aOpsomming">
    <w:name w:val="02 a Opsomming"/>
    <w:basedOn w:val="Standaard"/>
    <w:next w:val="02Opsomming"/>
    <w:qFormat/>
    <w:rsid w:val="00F23D76"/>
    <w:pPr>
      <w:numPr>
        <w:numId w:val="12"/>
      </w:numPr>
    </w:pPr>
    <w:rPr>
      <w:rFonts w:cs="Arial"/>
    </w:rPr>
  </w:style>
  <w:style w:type="paragraph" w:customStyle="1" w:styleId="03Agendapunt">
    <w:name w:val="03 Agendapunt"/>
    <w:basedOn w:val="Standaard"/>
    <w:rsid w:val="00F23D76"/>
    <w:pPr>
      <w:numPr>
        <w:numId w:val="13"/>
      </w:numPr>
    </w:pPr>
    <w:rPr>
      <w:b/>
    </w:rPr>
  </w:style>
  <w:style w:type="character" w:styleId="Tekstvantijdelijkeaanduiding">
    <w:name w:val="Placeholder Text"/>
    <w:basedOn w:val="Standaardalinea-lettertype"/>
    <w:uiPriority w:val="99"/>
    <w:semiHidden/>
    <w:rsid w:val="00DF0DF2"/>
    <w:rPr>
      <w:color w:val="808080"/>
    </w:rPr>
  </w:style>
  <w:style w:type="paragraph" w:styleId="Ballontekst">
    <w:name w:val="Balloon Text"/>
    <w:basedOn w:val="Standaard"/>
    <w:link w:val="BallontekstChar"/>
    <w:rsid w:val="00DF0DF2"/>
    <w:rPr>
      <w:rFonts w:ascii="Tahoma" w:hAnsi="Tahoma" w:cs="Tahoma"/>
      <w:szCs w:val="16"/>
    </w:rPr>
  </w:style>
  <w:style w:type="character" w:customStyle="1" w:styleId="BallontekstChar">
    <w:name w:val="Ballontekst Char"/>
    <w:basedOn w:val="Standaardalinea-lettertype"/>
    <w:link w:val="Ballontekst"/>
    <w:rsid w:val="00DF0DF2"/>
    <w:rPr>
      <w:rFonts w:ascii="Tahoma" w:hAnsi="Tahoma" w:cs="Tahoma"/>
      <w:sz w:val="16"/>
      <w:szCs w:val="16"/>
      <w:lang w:eastAsia="en-US"/>
    </w:rPr>
  </w:style>
  <w:style w:type="character" w:customStyle="1" w:styleId="Kop5Char">
    <w:name w:val="Kop 5 Char"/>
    <w:basedOn w:val="Standaardalinea-lettertype"/>
    <w:link w:val="Kop5"/>
    <w:rsid w:val="00A43A79"/>
    <w:rPr>
      <w:rFonts w:ascii="Garamond" w:hAnsi="Garamond"/>
      <w:b/>
      <w:spacing w:val="-2"/>
      <w:sz w:val="22"/>
      <w:szCs w:val="20"/>
    </w:rPr>
  </w:style>
  <w:style w:type="character" w:customStyle="1" w:styleId="Kop6Char">
    <w:name w:val="Kop 6 Char"/>
    <w:basedOn w:val="Standaardalinea-lettertype"/>
    <w:link w:val="Kop6"/>
    <w:rsid w:val="00A43A79"/>
    <w:rPr>
      <w:rFonts w:ascii="Garamond" w:hAnsi="Garamond"/>
      <w:b/>
      <w:spacing w:val="-2"/>
      <w:sz w:val="22"/>
      <w:szCs w:val="20"/>
    </w:rPr>
  </w:style>
  <w:style w:type="character" w:customStyle="1" w:styleId="Kop2Char">
    <w:name w:val="Kop 2 Char"/>
    <w:basedOn w:val="Standaardalinea-lettertype"/>
    <w:link w:val="Kop2"/>
    <w:rsid w:val="00A43A79"/>
    <w:rPr>
      <w:rFonts w:cs="Arial"/>
      <w:b/>
      <w:bCs/>
      <w:iCs/>
      <w:szCs w:val="28"/>
      <w:lang w:eastAsia="en-US"/>
    </w:rPr>
  </w:style>
  <w:style w:type="character" w:customStyle="1" w:styleId="Kop3Char">
    <w:name w:val="Kop 3 Char"/>
    <w:basedOn w:val="Standaardalinea-lettertype"/>
    <w:link w:val="Kop3"/>
    <w:rsid w:val="00A43A79"/>
    <w:rPr>
      <w:rFonts w:cs="Arial"/>
      <w:bCs/>
      <w:szCs w:val="26"/>
      <w:u w:val="single"/>
      <w:lang w:eastAsia="en-US"/>
    </w:rPr>
  </w:style>
  <w:style w:type="paragraph" w:styleId="Voetnoottekst">
    <w:name w:val="footnote text"/>
    <w:basedOn w:val="Standaard"/>
    <w:link w:val="VoetnoottekstChar"/>
    <w:rsid w:val="00A43A79"/>
    <w:pPr>
      <w:widowControl w:val="0"/>
    </w:pPr>
    <w:rPr>
      <w:rFonts w:ascii="Garamond Antiqua" w:hAnsi="Garamond Antiqua"/>
      <w:snapToGrid w:val="0"/>
      <w:sz w:val="24"/>
    </w:rPr>
  </w:style>
  <w:style w:type="character" w:customStyle="1" w:styleId="VoetnoottekstChar">
    <w:name w:val="Voetnoottekst Char"/>
    <w:basedOn w:val="Standaardalinea-lettertype"/>
    <w:link w:val="Voetnoottekst"/>
    <w:rsid w:val="00A43A79"/>
    <w:rPr>
      <w:rFonts w:ascii="Garamond Antiqua" w:hAnsi="Garamond Antiqua"/>
      <w:snapToGrid w:val="0"/>
      <w:sz w:val="24"/>
      <w:szCs w:val="20"/>
    </w:rPr>
  </w:style>
  <w:style w:type="paragraph" w:styleId="Plattetekst">
    <w:name w:val="Body Text"/>
    <w:basedOn w:val="Standaard"/>
    <w:link w:val="PlattetekstChar"/>
    <w:rsid w:val="00A43A79"/>
    <w:pPr>
      <w:tabs>
        <w:tab w:val="left" w:pos="-1440"/>
        <w:tab w:val="left" w:pos="-720"/>
        <w:tab w:val="left" w:pos="0"/>
        <w:tab w:val="left" w:pos="720"/>
      </w:tabs>
      <w:spacing w:line="312" w:lineRule="auto"/>
      <w:jc w:val="both"/>
    </w:pPr>
    <w:rPr>
      <w:spacing w:val="-2"/>
    </w:rPr>
  </w:style>
  <w:style w:type="character" w:customStyle="1" w:styleId="PlattetekstChar">
    <w:name w:val="Platte tekst Char"/>
    <w:basedOn w:val="Standaardalinea-lettertype"/>
    <w:link w:val="Plattetekst"/>
    <w:rsid w:val="00A43A79"/>
    <w:rPr>
      <w:rFonts w:ascii="Garamond" w:hAnsi="Garamond"/>
      <w:spacing w:val="-2"/>
      <w:sz w:val="22"/>
      <w:szCs w:val="20"/>
    </w:rPr>
  </w:style>
  <w:style w:type="character" w:styleId="Voetnootmarkering">
    <w:name w:val="footnote reference"/>
    <w:rsid w:val="00A43A79"/>
    <w:rPr>
      <w:vertAlign w:val="superscript"/>
    </w:rPr>
  </w:style>
  <w:style w:type="paragraph" w:styleId="Plattetekstinspringen2">
    <w:name w:val="Body Text Indent 2"/>
    <w:basedOn w:val="Standaard"/>
    <w:link w:val="Plattetekstinspringen2Char"/>
    <w:rsid w:val="00A43A79"/>
    <w:pPr>
      <w:tabs>
        <w:tab w:val="left" w:pos="-720"/>
        <w:tab w:val="left" w:pos="0"/>
      </w:tabs>
      <w:suppressAutoHyphens/>
      <w:spacing w:line="311" w:lineRule="auto"/>
      <w:ind w:left="461" w:hanging="461"/>
      <w:jc w:val="both"/>
    </w:pPr>
    <w:rPr>
      <w:spacing w:val="-2"/>
    </w:rPr>
  </w:style>
  <w:style w:type="character" w:customStyle="1" w:styleId="Plattetekstinspringen2Char">
    <w:name w:val="Platte tekst inspringen 2 Char"/>
    <w:basedOn w:val="Standaardalinea-lettertype"/>
    <w:link w:val="Plattetekstinspringen2"/>
    <w:rsid w:val="00A43A79"/>
    <w:rPr>
      <w:rFonts w:ascii="Garamond" w:hAnsi="Garamond"/>
      <w:spacing w:val="-2"/>
      <w:sz w:val="22"/>
      <w:szCs w:val="20"/>
    </w:rPr>
  </w:style>
  <w:style w:type="paragraph" w:styleId="Plattetekstinspringen3">
    <w:name w:val="Body Text Indent 3"/>
    <w:basedOn w:val="Standaard"/>
    <w:link w:val="Plattetekstinspringen3Char"/>
    <w:rsid w:val="00A43A79"/>
    <w:pPr>
      <w:tabs>
        <w:tab w:val="left" w:pos="-720"/>
        <w:tab w:val="left" w:pos="1134"/>
      </w:tabs>
      <w:suppressAutoHyphens/>
      <w:spacing w:line="311" w:lineRule="auto"/>
      <w:ind w:left="1134" w:hanging="1134"/>
      <w:jc w:val="both"/>
    </w:pPr>
    <w:rPr>
      <w:spacing w:val="-2"/>
    </w:rPr>
  </w:style>
  <w:style w:type="character" w:customStyle="1" w:styleId="Plattetekstinspringen3Char">
    <w:name w:val="Platte tekst inspringen 3 Char"/>
    <w:basedOn w:val="Standaardalinea-lettertype"/>
    <w:link w:val="Plattetekstinspringen3"/>
    <w:rsid w:val="00A43A79"/>
    <w:rPr>
      <w:rFonts w:ascii="Garamond" w:hAnsi="Garamond"/>
      <w:spacing w:val="-2"/>
      <w:sz w:val="22"/>
      <w:szCs w:val="20"/>
    </w:rPr>
  </w:style>
  <w:style w:type="paragraph" w:styleId="Plattetekst2">
    <w:name w:val="Body Text 2"/>
    <w:basedOn w:val="Standaard"/>
    <w:link w:val="Plattetekst2Char"/>
    <w:rsid w:val="00A43A79"/>
    <w:pPr>
      <w:tabs>
        <w:tab w:val="right" w:pos="-720"/>
        <w:tab w:val="left" w:leader="dot" w:pos="2041"/>
        <w:tab w:val="left" w:leader="dot" w:pos="7371"/>
        <w:tab w:val="left" w:pos="9072"/>
      </w:tabs>
      <w:suppressAutoHyphens/>
      <w:spacing w:line="280" w:lineRule="exact"/>
    </w:pPr>
    <w:rPr>
      <w:rFonts w:ascii="Myriad Roman" w:hAnsi="Myriad Roman"/>
      <w:spacing w:val="-2"/>
      <w:sz w:val="20"/>
    </w:rPr>
  </w:style>
  <w:style w:type="character" w:customStyle="1" w:styleId="Plattetekst2Char">
    <w:name w:val="Platte tekst 2 Char"/>
    <w:basedOn w:val="Standaardalinea-lettertype"/>
    <w:link w:val="Plattetekst2"/>
    <w:rsid w:val="00A43A79"/>
    <w:rPr>
      <w:rFonts w:ascii="Myriad Roman" w:hAnsi="Myriad Roman"/>
      <w:spacing w:val="-2"/>
      <w:sz w:val="20"/>
      <w:szCs w:val="20"/>
    </w:rPr>
  </w:style>
  <w:style w:type="paragraph" w:customStyle="1" w:styleId="OpsomWtekst">
    <w:name w:val="OpsomWtekst"/>
    <w:basedOn w:val="Standaard"/>
    <w:rsid w:val="00A43A79"/>
    <w:pPr>
      <w:tabs>
        <w:tab w:val="left" w:pos="283"/>
      </w:tabs>
      <w:overflowPunct w:val="0"/>
      <w:autoSpaceDE w:val="0"/>
      <w:autoSpaceDN w:val="0"/>
      <w:adjustRightInd w:val="0"/>
      <w:ind w:left="283" w:hanging="283"/>
      <w:jc w:val="both"/>
      <w:textAlignment w:val="baseline"/>
    </w:pPr>
    <w:rPr>
      <w:rFonts w:ascii="Times" w:hAnsi="Times"/>
      <w:color w:val="000000"/>
      <w:sz w:val="20"/>
    </w:rPr>
  </w:style>
  <w:style w:type="paragraph" w:customStyle="1" w:styleId="wBody">
    <w:name w:val="wBody"/>
    <w:basedOn w:val="Standaard"/>
    <w:rsid w:val="00A43A79"/>
    <w:pPr>
      <w:tabs>
        <w:tab w:val="left" w:pos="283"/>
      </w:tabs>
      <w:overflowPunct w:val="0"/>
      <w:autoSpaceDE w:val="0"/>
      <w:autoSpaceDN w:val="0"/>
      <w:adjustRightInd w:val="0"/>
      <w:jc w:val="both"/>
      <w:textAlignment w:val="baseline"/>
    </w:pPr>
    <w:rPr>
      <w:rFonts w:ascii="Times" w:hAnsi="Times"/>
      <w:color w:val="000000"/>
      <w:sz w:val="20"/>
    </w:rPr>
  </w:style>
  <w:style w:type="paragraph" w:customStyle="1" w:styleId="wbijlKopspec">
    <w:name w:val="wbijlKopspec"/>
    <w:basedOn w:val="Standaard"/>
    <w:rsid w:val="00A43A79"/>
    <w:pPr>
      <w:keepNext/>
      <w:tabs>
        <w:tab w:val="left" w:pos="1701"/>
      </w:tabs>
      <w:overflowPunct w:val="0"/>
      <w:autoSpaceDE w:val="0"/>
      <w:autoSpaceDN w:val="0"/>
      <w:adjustRightInd w:val="0"/>
      <w:spacing w:after="256"/>
      <w:ind w:left="1701" w:hanging="1701"/>
      <w:jc w:val="both"/>
      <w:textAlignment w:val="baseline"/>
    </w:pPr>
    <w:rPr>
      <w:rFonts w:ascii="Times" w:hAnsi="Times"/>
      <w:color w:val="000000"/>
      <w:sz w:val="34"/>
    </w:rPr>
  </w:style>
  <w:style w:type="character" w:styleId="Hyperlink">
    <w:name w:val="Hyperlink"/>
    <w:unhideWhenUsed/>
    <w:rsid w:val="00A43A79"/>
    <w:rPr>
      <w:color w:val="0000FF"/>
      <w:u w:val="single"/>
    </w:rPr>
  </w:style>
  <w:style w:type="paragraph" w:customStyle="1" w:styleId="slotformulier">
    <w:name w:val="slotformulier"/>
    <w:basedOn w:val="Standaard"/>
    <w:rsid w:val="00A43A79"/>
    <w:pPr>
      <w:overflowPunct w:val="0"/>
      <w:autoSpaceDE w:val="0"/>
      <w:autoSpaceDN w:val="0"/>
      <w:adjustRightInd w:val="0"/>
      <w:jc w:val="both"/>
    </w:pPr>
    <w:rPr>
      <w:rFonts w:ascii="Times New Roman" w:hAnsi="Times New Roman"/>
      <w:color w:val="000000"/>
      <w:sz w:val="24"/>
    </w:rPr>
  </w:style>
  <w:style w:type="character" w:customStyle="1" w:styleId="memo">
    <w:name w:val="memo"/>
    <w:basedOn w:val="Standaardalinea-lettertype"/>
    <w:rsid w:val="00A43A79"/>
  </w:style>
  <w:style w:type="character" w:styleId="Verwijzingopmerking">
    <w:name w:val="annotation reference"/>
    <w:basedOn w:val="Standaardalinea-lettertype"/>
    <w:rsid w:val="00967DA9"/>
    <w:rPr>
      <w:sz w:val="16"/>
      <w:szCs w:val="16"/>
    </w:rPr>
  </w:style>
  <w:style w:type="paragraph" w:styleId="Tekstopmerking">
    <w:name w:val="annotation text"/>
    <w:basedOn w:val="Standaard"/>
    <w:link w:val="TekstopmerkingChar"/>
    <w:rsid w:val="00967DA9"/>
    <w:pPr>
      <w:overflowPunct w:val="0"/>
      <w:autoSpaceDE w:val="0"/>
      <w:autoSpaceDN w:val="0"/>
      <w:adjustRightInd w:val="0"/>
      <w:textAlignment w:val="baseline"/>
    </w:pPr>
    <w:rPr>
      <w:rFonts w:ascii="Times" w:hAnsi="Times"/>
      <w:sz w:val="20"/>
    </w:rPr>
  </w:style>
  <w:style w:type="character" w:customStyle="1" w:styleId="TekstopmerkingChar">
    <w:name w:val="Tekst opmerking Char"/>
    <w:basedOn w:val="Standaardalinea-lettertype"/>
    <w:link w:val="Tekstopmerking"/>
    <w:rsid w:val="00967DA9"/>
    <w:rPr>
      <w:rFonts w:ascii="Times" w:hAnsi="Times"/>
      <w:sz w:val="20"/>
      <w:szCs w:val="20"/>
    </w:rPr>
  </w:style>
  <w:style w:type="character" w:customStyle="1" w:styleId="FmSymbol">
    <w:name w:val="FmSymbol"/>
    <w:rsid w:val="00967DA9"/>
    <w:rPr>
      <w:rFonts w:ascii="Symbol" w:hAnsi="Symbol"/>
      <w:sz w:val="24"/>
    </w:rPr>
  </w:style>
  <w:style w:type="character" w:customStyle="1" w:styleId="Kop7Char">
    <w:name w:val="Kop 7 Char"/>
    <w:basedOn w:val="Standaardalinea-lettertype"/>
    <w:link w:val="Kop7"/>
    <w:semiHidden/>
    <w:rsid w:val="00625BD9"/>
    <w:rPr>
      <w:rFonts w:asciiTheme="majorHAnsi" w:eastAsiaTheme="majorEastAsia" w:hAnsiTheme="majorHAnsi" w:cstheme="majorBidi"/>
      <w:i/>
      <w:iCs/>
      <w:color w:val="404040" w:themeColor="text1" w:themeTint="BF"/>
      <w:sz w:val="20"/>
      <w:szCs w:val="20"/>
    </w:rPr>
  </w:style>
  <w:style w:type="paragraph" w:customStyle="1" w:styleId="ArtKna">
    <w:name w:val="ArtKna"/>
    <w:basedOn w:val="Standaard"/>
    <w:rsid w:val="00625BD9"/>
    <w:pPr>
      <w:keepNext/>
      <w:overflowPunct w:val="0"/>
      <w:autoSpaceDE w:val="0"/>
      <w:autoSpaceDN w:val="0"/>
      <w:adjustRightInd w:val="0"/>
      <w:spacing w:before="220"/>
      <w:textAlignment w:val="baseline"/>
    </w:pPr>
    <w:rPr>
      <w:rFonts w:ascii="Times" w:hAnsi="Times"/>
      <w:smallCaps/>
      <w:color w:val="000000"/>
      <w:sz w:val="20"/>
    </w:rPr>
  </w:style>
  <w:style w:type="paragraph" w:styleId="Lijstalinea">
    <w:name w:val="List Paragraph"/>
    <w:basedOn w:val="Standaard"/>
    <w:uiPriority w:val="34"/>
    <w:qFormat/>
    <w:rsid w:val="003B4E5B"/>
    <w:pPr>
      <w:widowControl w:val="0"/>
      <w:ind w:left="720"/>
      <w:contextualSpacing/>
    </w:pPr>
    <w:rPr>
      <w:rFonts w:ascii="Courier New" w:hAnsi="Courier New"/>
      <w:snapToGrid w:val="0"/>
      <w:sz w:val="24"/>
    </w:rPr>
  </w:style>
  <w:style w:type="paragraph" w:styleId="Onderwerpvanopmerking">
    <w:name w:val="annotation subject"/>
    <w:basedOn w:val="Tekstopmerking"/>
    <w:next w:val="Tekstopmerking"/>
    <w:link w:val="OnderwerpvanopmerkingChar"/>
    <w:rsid w:val="00A3538E"/>
    <w:pPr>
      <w:overflowPunct/>
      <w:autoSpaceDE/>
      <w:autoSpaceDN/>
      <w:adjustRightInd/>
      <w:textAlignment w:val="auto"/>
    </w:pPr>
    <w:rPr>
      <w:rFonts w:ascii="Garamond" w:hAnsi="Garamond"/>
      <w:b/>
      <w:bCs/>
    </w:rPr>
  </w:style>
  <w:style w:type="character" w:customStyle="1" w:styleId="OnderwerpvanopmerkingChar">
    <w:name w:val="Onderwerp van opmerking Char"/>
    <w:basedOn w:val="TekstopmerkingChar"/>
    <w:link w:val="Onderwerpvanopmerking"/>
    <w:rsid w:val="00A3538E"/>
    <w:rPr>
      <w:rFonts w:ascii="Garamond" w:hAnsi="Garamond"/>
      <w:b/>
      <w:bCs/>
      <w:sz w:val="20"/>
      <w:szCs w:val="20"/>
    </w:rPr>
  </w:style>
  <w:style w:type="paragraph" w:styleId="Revisie">
    <w:name w:val="Revision"/>
    <w:hidden/>
    <w:uiPriority w:val="99"/>
    <w:semiHidden/>
    <w:rsid w:val="006F3CF1"/>
    <w:rPr>
      <w:rFonts w:ascii="Garamond" w:hAnsi="Garamond"/>
      <w:sz w:val="22"/>
      <w:szCs w:val="20"/>
    </w:rPr>
  </w:style>
  <w:style w:type="character" w:customStyle="1" w:styleId="VoettekstChar">
    <w:name w:val="Voettekst Char"/>
    <w:basedOn w:val="Standaardalinea-lettertype"/>
    <w:link w:val="Voettekst"/>
    <w:uiPriority w:val="99"/>
    <w:rsid w:val="00295796"/>
    <w:rPr>
      <w:rFonts w:ascii="Garamond" w:hAnsi="Garamond"/>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Roma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riol Bold">
    <w:panose1 w:val="02000506040000020003"/>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321376"/>
    <w:rsid w:val="001E4AF6"/>
    <w:rsid w:val="00321376"/>
    <w:rsid w:val="003378E7"/>
    <w:rsid w:val="003C4F47"/>
    <w:rsid w:val="004F390C"/>
    <w:rsid w:val="006926D3"/>
    <w:rsid w:val="007218CB"/>
    <w:rsid w:val="00730320"/>
    <w:rsid w:val="007B013D"/>
    <w:rsid w:val="00817148"/>
    <w:rsid w:val="00AB12B0"/>
    <w:rsid w:val="00C66F66"/>
    <w:rsid w:val="00C81A08"/>
    <w:rsid w:val="00D47355"/>
    <w:rsid w:val="00D87A07"/>
    <w:rsid w:val="00E3307D"/>
    <w:rsid w:val="00EA2B7E"/>
    <w:rsid w:val="00FD2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B12B0"/>
    <w:rPr>
      <w:color w:val="808080"/>
    </w:rPr>
  </w:style>
  <w:style w:type="paragraph" w:customStyle="1" w:styleId="A34CC4D032954155BC69C28392CD3B25">
    <w:name w:val="A34CC4D032954155BC69C28392CD3B25"/>
    <w:rsid w:val="00321376"/>
  </w:style>
  <w:style w:type="paragraph" w:customStyle="1" w:styleId="A015A01A12E74F73A42A6986758FEB06">
    <w:name w:val="A015A01A12E74F73A42A6986758FEB06"/>
    <w:rsid w:val="00321376"/>
  </w:style>
  <w:style w:type="paragraph" w:customStyle="1" w:styleId="D0F15A2212E34A778B0050EFD2293AFF">
    <w:name w:val="D0F15A2212E34A778B0050EFD2293AFF"/>
    <w:rsid w:val="00AB12B0"/>
  </w:style>
  <w:style w:type="paragraph" w:customStyle="1" w:styleId="4620E4B5FB2D4738B0BAF9301A13A630">
    <w:name w:val="4620E4B5FB2D4738B0BAF9301A13A630"/>
    <w:rsid w:val="00AB1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wx_Documentnummer xmlns="73fef406-eb99-458b-8c26-3d7c59985895" xsi:nil="true"/>
    <Archiefcode xmlns="73fef406-eb99-458b-8c26-3d7c59985895" xsi:nil="true"/>
    <Richting xmlns="73fef406-eb99-458b-8c26-3d7c59985895" xsi:nil="true"/>
    <Afzender xmlns="73fef406-eb99-458b-8c26-3d7c59985895" xsi:nil="true"/>
    <Trefwoord xmlns="73fef406-eb99-458b-8c26-3d7c59985895" xsi:nil="true"/>
    <SyncDestinations xmlns="2f5790c4-589a-42f7-8464-509bc503d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Type>5</Type>
    <SequenceNumber>10000</SequenceNumber>
    <Assembly>Windex.SharePoint.ListSynchronizer, Version=1.2.0.0, Culture=neutral, PublicKeyToken=543c363e51df6688</Assembly>
    <Class>Windex.SharePoint.ListSynchronizer.ListAction</Class>
    <Data/>
    <Filter/>
  </Receiver>
  <Receiver>
    <Name/>
    <Type>3</Type>
    <SequenceNumber>10000</SequenceNumber>
    <Assembly>Windex.SharePoint.ListSynchronizer, Version=1.2.0.0, Culture=neutral, PublicKeyToken=543c363e51df6688</Assembly>
    <Class>Windex.SharePoint.ListSynchronizer.ListAction</Class>
    <Data/>
    <Filter/>
  </Receiver>
  <Receiver>
    <Name/>
    <Type>2</Type>
    <SequenceNumber>10000</SequenceNumber>
    <Assembly>Windex.SharePoint.ListSynchronizer, Version=1.2.0.0, Culture=neutral, PublicKeyToken=543c363e51df6688</Assembly>
    <Class>Windex.SharePoint.ListSynchronizer.ListAction</Class>
    <Data/>
    <Filter/>
  </Receiver>
  <Receiver>
    <Name/>
    <Type>10002</Type>
    <SequenceNumber>10000</SequenceNumber>
    <Assembly>Windex.SharePoint.ListSynchronizer, Version=1.2.0.0, Culture=neutral, PublicKeyToken=543c363e51df6688</Assembly>
    <Class>Windex.SharePoint.ListSynchronizer.ListAction</Class>
    <Data/>
    <Filter/>
  </Receiver>
</spe:Receivers>
</file>

<file path=customXml/item4.xml><?xml version="1.0" encoding="utf-8"?>
<ct:contentTypeSchema xmlns:ct="http://schemas.microsoft.com/office/2006/metadata/contentType" xmlns:ma="http://schemas.microsoft.com/office/2006/metadata/properties/metaAttributes" ct:_="" ma:_="" ma:contentTypeName="Overige" ma:contentTypeID="0x0101008D9735EC3BFF4768896A45CEB68EE134008B11D8D27B916A4297C0EA792F5813381900371EA4044017B74797DDE8837C8A8B0C" ma:contentTypeVersion="5" ma:contentTypeDescription="" ma:contentTypeScope="" ma:versionID="332dd76542fc59c81fbefbd607d4e544">
  <xsd:schema xmlns:xsd="http://www.w3.org/2001/XMLSchema" xmlns:p="http://schemas.microsoft.com/office/2006/metadata/properties" xmlns:ns2="2f5790c4-589a-42f7-8464-509bc503d777" xmlns:ns3="73fef406-eb99-458b-8c26-3d7c59985895" targetNamespace="http://schemas.microsoft.com/office/2006/metadata/properties" ma:root="true" ma:fieldsID="d361e0063f1b0276c9d0045af51cb989" ns2:_="" ns3:_="">
    <xsd:import namespace="2f5790c4-589a-42f7-8464-509bc503d777"/>
    <xsd:import namespace="73fef406-eb99-458b-8c26-3d7c59985895"/>
    <xsd:element name="properties">
      <xsd:complexType>
        <xsd:sequence>
          <xsd:element name="documentManagement">
            <xsd:complexType>
              <xsd:all>
                <xsd:element ref="ns2:SyncDestinations" minOccurs="0"/>
                <xsd:element ref="ns3:Afzender" minOccurs="0"/>
                <xsd:element ref="ns3:Richting" minOccurs="0"/>
                <xsd:element ref="ns3:Archiefcode" minOccurs="0"/>
                <xsd:element ref="ns3:wx_Documentnummer" minOccurs="0"/>
                <xsd:element ref="ns3:Trefwoord" minOccurs="0"/>
              </xsd:all>
            </xsd:complexType>
          </xsd:element>
        </xsd:sequence>
      </xsd:complexType>
    </xsd:element>
  </xsd:schema>
  <xsd:schema xmlns:xsd="http://www.w3.org/2001/XMLSchema" xmlns:dms="http://schemas.microsoft.com/office/2006/documentManagement/types" targetNamespace="2f5790c4-589a-42f7-8464-509bc503d777" elementFormDefault="qualified">
    <xsd:import namespace="http://schemas.microsoft.com/office/2006/documentManagement/types"/>
    <xsd:element name="SyncDestinations" ma:index="8" nillable="true" ma:displayName="Gesynchroniseerde kopieën" ma:internalName="SyncDestinations">
      <xsd:simpleType>
        <xsd:restriction base="dms:Unknown"/>
      </xsd:simpleType>
    </xsd:element>
  </xsd:schema>
  <xsd:schema xmlns:xsd="http://www.w3.org/2001/XMLSchema" xmlns:dms="http://schemas.microsoft.com/office/2006/documentManagement/types" targetNamespace="73fef406-eb99-458b-8c26-3d7c59985895" elementFormDefault="qualified">
    <xsd:import namespace="http://schemas.microsoft.com/office/2006/documentManagement/types"/>
    <xsd:element name="Afzender" ma:index="9" nillable="true" ma:displayName="Afzender" ma:internalName="Afzender">
      <xsd:simpleType>
        <xsd:restriction base="dms:Text">
          <xsd:maxLength value="255"/>
        </xsd:restriction>
      </xsd:simpleType>
    </xsd:element>
    <xsd:element name="Richting" ma:index="10" nillable="true" ma:displayName="Richting" ma:internalName="Richting">
      <xsd:simpleType>
        <xsd:restriction base="dms:Text">
          <xsd:maxLength value="255"/>
        </xsd:restriction>
      </xsd:simpleType>
    </xsd:element>
    <xsd:element name="Archiefcode" ma:index="11" nillable="true" ma:displayName="Archiefcode" ma:internalName="Archiefcode">
      <xsd:simpleType>
        <xsd:restriction base="dms:Text">
          <xsd:maxLength value="255"/>
        </xsd:restriction>
      </xsd:simpleType>
    </xsd:element>
    <xsd:element name="wx_Documentnummer" ma:index="13" nillable="true" ma:displayName="Documentnummer" ma:decimals="0" ma:internalName="wx_Documentnummer" ma:percentage="FALSE">
      <xsd:simpleType>
        <xsd:restriction base="dms:Number"/>
      </xsd:simpleType>
    </xsd:element>
    <xsd:element name="Trefwoord" ma:index="14" nillable="true" ma:displayName="Trefwoord" ma:internalName="Trefwo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ma:index="12" ma:displayName="Trefwoorden"/>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77E78-F537-43F3-ADE2-DB549DECBF0B}">
  <ds:schemaRefs>
    <ds:schemaRef ds:uri="http://purl.org/dc/terms/"/>
    <ds:schemaRef ds:uri="2f5790c4-589a-42f7-8464-509bc503d777"/>
    <ds:schemaRef ds:uri="http://schemas.microsoft.com/office/2006/documentManagement/types"/>
    <ds:schemaRef ds:uri="73fef406-eb99-458b-8c26-3d7c59985895"/>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4B5422-E4F8-4643-85B9-05246003B08D}">
  <ds:schemaRefs>
    <ds:schemaRef ds:uri="http://schemas.microsoft.com/sharepoint/v3/contenttype/forms"/>
  </ds:schemaRefs>
</ds:datastoreItem>
</file>

<file path=customXml/itemProps3.xml><?xml version="1.0" encoding="utf-8"?>
<ds:datastoreItem xmlns:ds="http://schemas.openxmlformats.org/officeDocument/2006/customXml" ds:itemID="{1E664CCD-45C0-4433-BCC6-EB8D83149F01}">
  <ds:schemaRefs>
    <ds:schemaRef ds:uri="http://schemas.microsoft.com/sharepoint/events"/>
  </ds:schemaRefs>
</ds:datastoreItem>
</file>

<file path=customXml/itemProps4.xml><?xml version="1.0" encoding="utf-8"?>
<ds:datastoreItem xmlns:ds="http://schemas.openxmlformats.org/officeDocument/2006/customXml" ds:itemID="{CC60776B-C5EA-485B-89A5-0A8D3D7E8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790c4-589a-42f7-8464-509bc503d777"/>
    <ds:schemaRef ds:uri="73fef406-eb99-458b-8c26-3d7c5998589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D48D753-C901-4D0D-8BD6-84F2298F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2492</Words>
  <Characters>13706</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Min/max-ovk 30-06-2015</vt:lpstr>
    </vt:vector>
  </TitlesOfParts>
  <Company>Gorinchem</Company>
  <LinksUpToDate>false</LinksUpToDate>
  <CharactersWithSpaces>16166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Min/max-ovk 30-06-2015</dc:title>
  <dc:creator>diekes</dc:creator>
  <cp:lastModifiedBy>Marieke Koot | LSAbewoners</cp:lastModifiedBy>
  <cp:revision>2</cp:revision>
  <cp:lastPrinted>2015-06-30T08:18:00Z</cp:lastPrinted>
  <dcterms:created xsi:type="dcterms:W3CDTF">2022-12-07T19:02:00Z</dcterms:created>
  <dcterms:modified xsi:type="dcterms:W3CDTF">2022-12-07T19:02:00Z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0x0101008D9735EC3BFF4768896A45CEB68EE134008B11D8D27B916A4297C0EA792F5813381900371EA4044017B74797DDE8837C8A8B0C</vt:lpwstr>
  </property>
  <property fmtid="{D5CDD505-2E9C-101B-9397-08002B2CF9AE}" pid="3" name="wxToonVoettekst">
    <vt:bool>true</vt:bool>
  </property>
  <property fmtid="{D5CDD505-2E9C-101B-9397-08002B2CF9AE}" pid="4" name="wxToonKoptekst">
    <vt:bool>true</vt:bool>
  </property>
  <property fmtid="{D5CDD505-2E9C-101B-9397-08002B2CF9AE}" pid="5" name="wxSiteTitel">
    <vt:lpwstr> </vt:lpwstr>
  </property>
  <property fmtid="{D5CDD505-2E9C-101B-9397-08002B2CF9AE}" pid="6" name="wxSiteBeschrijving">
    <vt:lpwstr> </vt:lpwstr>
  </property>
  <property fmtid="{D5CDD505-2E9C-101B-9397-08002B2CF9AE}" pid="7" name="BLOB_ITEM_KEY">
    <vt:lpwstr>C4243EA364E44AC68A86AAD675E19DB9</vt:lpwstr>
  </property>
</Properties>
</file>